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494C9" w14:textId="3F647628" w:rsidR="00EC6214" w:rsidRDefault="008A352D" w:rsidP="00C42576">
      <w:pPr>
        <w:spacing w:line="276" w:lineRule="auto"/>
        <w:rPr>
          <w:rFonts w:ascii="Atkinson Hyperlegible" w:hAnsi="Atkinson Hyperlegible"/>
          <w:b/>
          <w:color w:val="auto"/>
          <w:sz w:val="32"/>
          <w:szCs w:val="32"/>
        </w:rPr>
      </w:pPr>
      <w:r>
        <w:rPr>
          <w:noProof/>
        </w:rPr>
        <w:drawing>
          <wp:anchor distT="0" distB="0" distL="114300" distR="114300" simplePos="0" relativeHeight="251658240" behindDoc="0" locked="0" layoutInCell="1" allowOverlap="1" wp14:anchorId="19019D5D" wp14:editId="75B93424">
            <wp:simplePos x="0" y="0"/>
            <wp:positionH relativeFrom="column">
              <wp:posOffset>4926634</wp:posOffset>
            </wp:positionH>
            <wp:positionV relativeFrom="paragraph">
              <wp:posOffset>230505</wp:posOffset>
            </wp:positionV>
            <wp:extent cx="1643380" cy="1010920"/>
            <wp:effectExtent l="0" t="0" r="0" b="0"/>
            <wp:wrapSquare wrapText="bothSides"/>
            <wp:docPr id="1418883677" name="Picture 1418883677" descr="Essex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83677" name="Picture 1418883677" descr="Essex Police cre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3380" cy="1010920"/>
                    </a:xfrm>
                    <a:prstGeom prst="rect">
                      <a:avLst/>
                    </a:prstGeom>
                  </pic:spPr>
                </pic:pic>
              </a:graphicData>
            </a:graphic>
          </wp:anchor>
        </w:drawing>
      </w:r>
    </w:p>
    <w:p w14:paraId="3BA84CEE" w14:textId="2A77577F" w:rsidR="00675ED3" w:rsidRDefault="00C42576" w:rsidP="00C42576">
      <w:pPr>
        <w:spacing w:line="276" w:lineRule="auto"/>
        <w:rPr>
          <w:rFonts w:ascii="Atkinson Hyperlegible" w:hAnsi="Atkinson Hyperlegible"/>
          <w:b/>
          <w:color w:val="auto"/>
          <w:sz w:val="32"/>
          <w:szCs w:val="32"/>
        </w:rPr>
      </w:pPr>
      <w:r w:rsidRPr="00C42576">
        <w:rPr>
          <w:rFonts w:ascii="Atkinson Hyperlegible" w:hAnsi="Atkinson Hyperlegible"/>
          <w:b/>
          <w:color w:val="auto"/>
          <w:sz w:val="32"/>
          <w:szCs w:val="32"/>
        </w:rPr>
        <w:t xml:space="preserve">Annex 1: </w:t>
      </w:r>
      <w:r w:rsidR="00675ED3">
        <w:rPr>
          <w:rFonts w:ascii="Atkinson Hyperlegible" w:hAnsi="Atkinson Hyperlegible"/>
          <w:b/>
          <w:color w:val="auto"/>
          <w:sz w:val="32"/>
          <w:szCs w:val="32"/>
        </w:rPr>
        <w:t>Essex Police</w:t>
      </w:r>
    </w:p>
    <w:p w14:paraId="302E89B2" w14:textId="34815126" w:rsidR="00C42576" w:rsidRPr="00C42576" w:rsidRDefault="00C42576" w:rsidP="00C42576">
      <w:pPr>
        <w:spacing w:line="276" w:lineRule="auto"/>
        <w:rPr>
          <w:rFonts w:ascii="Atkinson Hyperlegible" w:hAnsi="Atkinson Hyperlegible"/>
          <w:b/>
          <w:color w:val="auto"/>
          <w:sz w:val="32"/>
          <w:szCs w:val="32"/>
        </w:rPr>
      </w:pPr>
      <w:r>
        <w:rPr>
          <w:rFonts w:ascii="Atkinson Hyperlegible" w:hAnsi="Atkinson Hyperlegible"/>
          <w:b/>
          <w:color w:val="auto"/>
          <w:sz w:val="32"/>
          <w:szCs w:val="32"/>
        </w:rPr>
        <w:t>Application for D</w:t>
      </w:r>
      <w:r w:rsidRPr="00C42576">
        <w:rPr>
          <w:rFonts w:ascii="Atkinson Hyperlegible" w:hAnsi="Atkinson Hyperlegible"/>
          <w:b/>
          <w:color w:val="auto"/>
          <w:sz w:val="32"/>
          <w:szCs w:val="32"/>
        </w:rPr>
        <w:t xml:space="preserve">isclosure of Police Information </w:t>
      </w:r>
      <w:r>
        <w:rPr>
          <w:rFonts w:ascii="Atkinson Hyperlegible" w:hAnsi="Atkinson Hyperlegible"/>
          <w:b/>
          <w:color w:val="auto"/>
          <w:sz w:val="32"/>
          <w:szCs w:val="32"/>
        </w:rPr>
        <w:t>in</w:t>
      </w:r>
      <w:r w:rsidRPr="00C42576">
        <w:rPr>
          <w:rFonts w:ascii="Atkinson Hyperlegible" w:hAnsi="Atkinson Hyperlegible"/>
          <w:b/>
          <w:color w:val="auto"/>
          <w:sz w:val="32"/>
          <w:szCs w:val="32"/>
        </w:rPr>
        <w:t xml:space="preserve"> Family/Civil Court Proceedings</w:t>
      </w:r>
    </w:p>
    <w:p w14:paraId="462855AB" w14:textId="5E698240" w:rsidR="00C42576" w:rsidRDefault="00C42576"/>
    <w:tbl>
      <w:tblPr>
        <w:tblStyle w:val="TableGrid0"/>
        <w:tblW w:w="10308" w:type="dxa"/>
        <w:jc w:val="center"/>
        <w:tblLayout w:type="fixed"/>
        <w:tblLook w:val="04A0" w:firstRow="1" w:lastRow="0" w:firstColumn="1" w:lastColumn="0" w:noHBand="0" w:noVBand="1"/>
      </w:tblPr>
      <w:tblGrid>
        <w:gridCol w:w="10308"/>
      </w:tblGrid>
      <w:tr w:rsidR="00C42576" w:rsidRPr="003523C9" w14:paraId="0E6399D1" w14:textId="77777777">
        <w:trPr>
          <w:trHeight w:val="462"/>
          <w:jc w:val="center"/>
        </w:trPr>
        <w:tc>
          <w:tcPr>
            <w:tcW w:w="10308" w:type="dxa"/>
            <w:tcBorders>
              <w:top w:val="nil"/>
              <w:left w:val="nil"/>
              <w:bottom w:val="single" w:sz="8" w:space="0" w:color="auto"/>
              <w:right w:val="nil"/>
            </w:tcBorders>
            <w:tcMar>
              <w:left w:w="0" w:type="dxa"/>
              <w:right w:w="0" w:type="dxa"/>
            </w:tcMar>
            <w:vAlign w:val="center"/>
          </w:tcPr>
          <w:p w14:paraId="29C47C64" w14:textId="758CB15A" w:rsidR="00C42576" w:rsidRPr="00C42576" w:rsidRDefault="00C42576" w:rsidP="00C42576">
            <w:pPr>
              <w:spacing w:before="240" w:after="240" w:line="276" w:lineRule="auto"/>
              <w:ind w:left="142"/>
              <w:rPr>
                <w:rFonts w:ascii="Atkinson Hyperlegible" w:hAnsi="Atkinson Hyperlegible"/>
                <w:bCs/>
                <w:color w:val="auto"/>
                <w:sz w:val="24"/>
                <w:szCs w:val="24"/>
              </w:rPr>
            </w:pPr>
            <w:r w:rsidRPr="00C42576">
              <w:rPr>
                <w:rFonts w:ascii="Atkinson Hyperlegible" w:hAnsi="Atkinson Hyperlegible"/>
                <w:bCs/>
                <w:color w:val="auto"/>
                <w:sz w:val="24"/>
                <w:szCs w:val="24"/>
              </w:rPr>
              <w:t>Schedule 2, Part 1, Para.5 of the Data Protection Act 2018</w:t>
            </w:r>
          </w:p>
          <w:p w14:paraId="338B9F1B" w14:textId="7934384E" w:rsidR="00C42576" w:rsidRPr="003523C9" w:rsidRDefault="00C42576" w:rsidP="00C42576">
            <w:pPr>
              <w:spacing w:after="240" w:line="276" w:lineRule="auto"/>
              <w:ind w:left="142"/>
              <w:rPr>
                <w:rFonts w:ascii="Atkinson Hyperlegible" w:hAnsi="Atkinson Hyperlegible"/>
                <w:bCs/>
                <w:color w:val="auto"/>
                <w:sz w:val="24"/>
                <w:szCs w:val="24"/>
              </w:rPr>
            </w:pPr>
            <w:r w:rsidRPr="00C42576">
              <w:rPr>
                <w:rFonts w:ascii="Atkinson Hyperlegible" w:hAnsi="Atkinson Hyperlegible"/>
                <w:bCs/>
                <w:color w:val="auto"/>
                <w:sz w:val="24"/>
                <w:szCs w:val="24"/>
              </w:rPr>
              <w:t>Disclosure of information between Family and Criminal Agencies and Jurisdictions: 2024 Protocol</w:t>
            </w:r>
          </w:p>
        </w:tc>
      </w:tr>
      <w:tr w:rsidR="00795866" w:rsidRPr="003523C9" w14:paraId="0221D798" w14:textId="77777777" w:rsidTr="000925D5">
        <w:trPr>
          <w:trHeight w:val="462"/>
          <w:jc w:val="center"/>
        </w:trPr>
        <w:tc>
          <w:tcPr>
            <w:tcW w:w="10308" w:type="dxa"/>
            <w:tcBorders>
              <w:top w:val="single" w:sz="8" w:space="0" w:color="auto"/>
              <w:left w:val="nil"/>
              <w:bottom w:val="nil"/>
              <w:right w:val="nil"/>
            </w:tcBorders>
            <w:vAlign w:val="center"/>
          </w:tcPr>
          <w:p w14:paraId="3D5F72C9" w14:textId="2B070DC3" w:rsidR="00CD2B0B" w:rsidRDefault="00CD2B0B" w:rsidP="00CD2B0B">
            <w:pPr>
              <w:spacing w:before="240" w:after="120"/>
              <w:rPr>
                <w:rFonts w:ascii="Atkinson Hyperlegible" w:hAnsi="Atkinson Hyperlegible"/>
                <w:b/>
                <w:color w:val="auto"/>
                <w:sz w:val="24"/>
                <w:szCs w:val="24"/>
              </w:rPr>
            </w:pPr>
            <w:r>
              <w:rPr>
                <w:rFonts w:ascii="Atkinson Hyperlegible" w:hAnsi="Atkinson Hyperlegible"/>
                <w:b/>
                <w:color w:val="auto"/>
                <w:sz w:val="24"/>
                <w:szCs w:val="24"/>
              </w:rPr>
              <w:t xml:space="preserve">For all Private Law matters, this form must be submitted with an Annex 5/Court Order which has been approved by the Court. </w:t>
            </w:r>
          </w:p>
          <w:p w14:paraId="5572FE70" w14:textId="20888739" w:rsidR="00CD2B0B" w:rsidRDefault="00CD2B0B" w:rsidP="0070625A">
            <w:pPr>
              <w:spacing w:after="120"/>
              <w:rPr>
                <w:rFonts w:ascii="Atkinson Hyperlegible" w:hAnsi="Atkinson Hyperlegible"/>
                <w:b/>
                <w:color w:val="auto"/>
                <w:sz w:val="24"/>
                <w:szCs w:val="24"/>
              </w:rPr>
            </w:pPr>
            <w:r>
              <w:rPr>
                <w:rFonts w:ascii="Atkinson Hyperlegible" w:hAnsi="Atkinson Hyperlegible"/>
                <w:b/>
                <w:color w:val="auto"/>
                <w:sz w:val="24"/>
                <w:szCs w:val="24"/>
              </w:rPr>
              <w:t>Any information disclosed must be treated as confidential and will not be used for any other purpose, nor shared outside of the remit of the Family/Civil proceedings.</w:t>
            </w:r>
          </w:p>
          <w:p w14:paraId="49D380F6" w14:textId="062F08D8" w:rsidR="0070625A" w:rsidRPr="003523C9" w:rsidRDefault="004E10DD" w:rsidP="0070625A">
            <w:pPr>
              <w:spacing w:after="120"/>
              <w:rPr>
                <w:rFonts w:ascii="Atkinson Hyperlegible" w:hAnsi="Atkinson Hyperlegible"/>
                <w:b/>
                <w:color w:val="auto"/>
                <w:sz w:val="24"/>
                <w:szCs w:val="24"/>
              </w:rPr>
            </w:pPr>
            <w:r w:rsidRPr="003523C9">
              <w:rPr>
                <w:rFonts w:ascii="Atkinson Hyperlegible" w:hAnsi="Atkinson Hyperlegible"/>
                <w:b/>
                <w:color w:val="auto"/>
                <w:sz w:val="24"/>
                <w:szCs w:val="24"/>
              </w:rPr>
              <w:t>Guidance is available to help with the completion of this form</w:t>
            </w:r>
            <w:r w:rsidR="0070625A" w:rsidRPr="003523C9">
              <w:rPr>
                <w:rFonts w:ascii="Atkinson Hyperlegible" w:hAnsi="Atkinson Hyperlegible"/>
                <w:b/>
                <w:color w:val="auto"/>
                <w:sz w:val="24"/>
                <w:szCs w:val="24"/>
              </w:rPr>
              <w:t>.</w:t>
            </w:r>
            <w:r w:rsidR="00550941" w:rsidRPr="003523C9">
              <w:rPr>
                <w:rFonts w:ascii="Atkinson Hyperlegible" w:hAnsi="Atkinson Hyperlegible"/>
                <w:b/>
                <w:color w:val="auto"/>
                <w:sz w:val="24"/>
                <w:szCs w:val="24"/>
              </w:rPr>
              <w:t xml:space="preserve"> </w:t>
            </w:r>
          </w:p>
          <w:p w14:paraId="2AA11EA8" w14:textId="62B80CE4" w:rsidR="002F4DE6" w:rsidRPr="003523C9" w:rsidRDefault="00C76DC8" w:rsidP="0070625A">
            <w:pPr>
              <w:spacing w:after="120"/>
              <w:rPr>
                <w:rFonts w:ascii="Atkinson Hyperlegible" w:hAnsi="Atkinson Hyperlegible"/>
                <w:color w:val="auto"/>
                <w:sz w:val="24"/>
                <w:szCs w:val="24"/>
              </w:rPr>
            </w:pPr>
            <w:r w:rsidRPr="003523C9">
              <w:rPr>
                <w:rFonts w:ascii="Atkinson Hyperlegible" w:hAnsi="Atkinson Hyperlegible"/>
                <w:b/>
                <w:color w:val="auto"/>
                <w:sz w:val="24"/>
                <w:szCs w:val="24"/>
              </w:rPr>
              <w:t>All fields marked with * are mandatory</w:t>
            </w:r>
            <w:r w:rsidR="002B614A" w:rsidRPr="003523C9">
              <w:rPr>
                <w:rFonts w:ascii="Atkinson Hyperlegible" w:hAnsi="Atkinson Hyperlegible"/>
                <w:b/>
                <w:color w:val="auto"/>
                <w:sz w:val="24"/>
                <w:szCs w:val="24"/>
              </w:rPr>
              <w:t xml:space="preserve"> (see below)</w:t>
            </w:r>
            <w:r w:rsidRPr="003523C9">
              <w:rPr>
                <w:rFonts w:ascii="Atkinson Hyperlegible" w:hAnsi="Atkinson Hyperlegible"/>
                <w:b/>
                <w:color w:val="auto"/>
                <w:sz w:val="24"/>
                <w:szCs w:val="24"/>
              </w:rPr>
              <w:t xml:space="preserve">. </w:t>
            </w:r>
          </w:p>
        </w:tc>
      </w:tr>
      <w:tr w:rsidR="000925D5" w:rsidRPr="003523C9" w14:paraId="7AB6F2E7" w14:textId="77777777" w:rsidTr="000925D5">
        <w:trPr>
          <w:trHeight w:val="462"/>
          <w:jc w:val="center"/>
        </w:trPr>
        <w:tc>
          <w:tcPr>
            <w:tcW w:w="10308" w:type="dxa"/>
            <w:tcBorders>
              <w:top w:val="nil"/>
              <w:left w:val="nil"/>
              <w:bottom w:val="nil"/>
              <w:right w:val="nil"/>
            </w:tcBorders>
            <w:vAlign w:val="center"/>
          </w:tcPr>
          <w:p w14:paraId="11B94700" w14:textId="77777777" w:rsidR="00283164" w:rsidRDefault="00283164" w:rsidP="000925D5">
            <w:pPr>
              <w:spacing w:before="240" w:after="240"/>
              <w:contextualSpacing/>
              <w:rPr>
                <w:rFonts w:ascii="Atkinson Hyperlegible" w:hAnsi="Atkinson Hyperlegible"/>
                <w:color w:val="auto"/>
                <w:sz w:val="24"/>
                <w:szCs w:val="24"/>
              </w:rPr>
            </w:pPr>
          </w:p>
          <w:p w14:paraId="19148EC9" w14:textId="7B5F4A7B" w:rsidR="008D7583" w:rsidRDefault="000925D5" w:rsidP="000925D5">
            <w:pPr>
              <w:spacing w:before="240" w:after="240"/>
              <w:contextualSpacing/>
              <w:rPr>
                <w:rFonts w:ascii="Atkinson Hyperlegible" w:hAnsi="Atkinson Hyperlegible"/>
                <w:color w:val="auto"/>
                <w:sz w:val="24"/>
                <w:szCs w:val="24"/>
              </w:rPr>
            </w:pPr>
            <w:r>
              <w:rPr>
                <w:rFonts w:ascii="Atkinson Hyperlegible" w:hAnsi="Atkinson Hyperlegible"/>
                <w:color w:val="auto"/>
                <w:sz w:val="24"/>
                <w:szCs w:val="24"/>
              </w:rPr>
              <w:t>D</w:t>
            </w:r>
            <w:r w:rsidRPr="003523C9">
              <w:rPr>
                <w:rFonts w:ascii="Atkinson Hyperlegible" w:hAnsi="Atkinson Hyperlegible"/>
                <w:color w:val="auto"/>
                <w:sz w:val="24"/>
                <w:szCs w:val="24"/>
              </w:rPr>
              <w:t xml:space="preserve">isclosures of this nature </w:t>
            </w:r>
            <w:r>
              <w:rPr>
                <w:rFonts w:ascii="Atkinson Hyperlegible" w:hAnsi="Atkinson Hyperlegible"/>
                <w:color w:val="auto"/>
                <w:sz w:val="24"/>
                <w:szCs w:val="24"/>
              </w:rPr>
              <w:t xml:space="preserve">into Private Law proceedings </w:t>
            </w:r>
            <w:r w:rsidRPr="003523C9">
              <w:rPr>
                <w:rFonts w:ascii="Atkinson Hyperlegible" w:hAnsi="Atkinson Hyperlegible"/>
                <w:color w:val="auto"/>
                <w:sz w:val="24"/>
                <w:szCs w:val="24"/>
              </w:rPr>
              <w:t>are chargeable and payment must be received prior to release of any information.</w:t>
            </w:r>
            <w:r w:rsidR="0068418C">
              <w:rPr>
                <w:rFonts w:ascii="Atkinson Hyperlegible" w:hAnsi="Atkinson Hyperlegible"/>
                <w:color w:val="auto"/>
                <w:sz w:val="24"/>
                <w:szCs w:val="24"/>
              </w:rPr>
              <w:t xml:space="preserve"> </w:t>
            </w:r>
          </w:p>
          <w:p w14:paraId="1746713F" w14:textId="05D009CC" w:rsidR="000925D5" w:rsidRDefault="0068418C" w:rsidP="000925D5">
            <w:pPr>
              <w:spacing w:before="240" w:after="240"/>
              <w:contextualSpacing/>
              <w:rPr>
                <w:rFonts w:ascii="Atkinson Hyperlegible" w:hAnsi="Atkinson Hyperlegible"/>
                <w:color w:val="auto"/>
                <w:sz w:val="24"/>
                <w:szCs w:val="24"/>
              </w:rPr>
            </w:pPr>
            <w:r w:rsidRPr="00F4083E">
              <w:rPr>
                <w:rFonts w:ascii="Atkinson Hyperlegible" w:hAnsi="Atkinson Hyperlegible"/>
                <w:b/>
                <w:bCs/>
                <w:color w:val="auto"/>
                <w:sz w:val="24"/>
                <w:szCs w:val="24"/>
              </w:rPr>
              <w:t xml:space="preserve">Split payments </w:t>
            </w:r>
            <w:r w:rsidR="00F4083E" w:rsidRPr="00F4083E">
              <w:rPr>
                <w:rFonts w:ascii="Atkinson Hyperlegible" w:hAnsi="Atkinson Hyperlegible"/>
                <w:b/>
                <w:bCs/>
                <w:color w:val="auto"/>
                <w:sz w:val="24"/>
                <w:szCs w:val="24"/>
              </w:rPr>
              <w:t>will not be accepted</w:t>
            </w:r>
            <w:r w:rsidR="00F4083E">
              <w:rPr>
                <w:rFonts w:ascii="Atkinson Hyperlegible" w:hAnsi="Atkinson Hyperlegible"/>
                <w:color w:val="auto"/>
                <w:sz w:val="24"/>
                <w:szCs w:val="24"/>
              </w:rPr>
              <w:t xml:space="preserve"> – See Section 10 for additional information.</w:t>
            </w:r>
          </w:p>
          <w:p w14:paraId="04734DEA" w14:textId="77777777" w:rsidR="000925D5" w:rsidRDefault="000925D5" w:rsidP="000925D5">
            <w:pPr>
              <w:spacing w:before="240" w:after="240"/>
              <w:contextualSpacing/>
              <w:rPr>
                <w:rFonts w:ascii="Atkinson Hyperlegible" w:hAnsi="Atkinson Hyperlegible"/>
                <w:color w:val="auto"/>
                <w:sz w:val="24"/>
                <w:szCs w:val="24"/>
              </w:rPr>
            </w:pPr>
            <w:r>
              <w:rPr>
                <w:rFonts w:ascii="Atkinson Hyperlegible" w:hAnsi="Atkinson Hyperlegible"/>
                <w:color w:val="auto"/>
                <w:sz w:val="24"/>
                <w:szCs w:val="24"/>
              </w:rPr>
              <w:t xml:space="preserve"> </w:t>
            </w:r>
          </w:p>
          <w:p w14:paraId="3F31F5FE" w14:textId="5417CBFF" w:rsidR="000925D5" w:rsidRPr="000925D5" w:rsidRDefault="000925D5" w:rsidP="000925D5">
            <w:pPr>
              <w:spacing w:before="240"/>
              <w:contextualSpacing/>
              <w:rPr>
                <w:rFonts w:ascii="Atkinson Hyperlegible" w:hAnsi="Atkinson Hyperlegible"/>
                <w:color w:val="auto"/>
                <w:sz w:val="24"/>
                <w:szCs w:val="24"/>
              </w:rPr>
            </w:pPr>
            <w:r>
              <w:rPr>
                <w:rFonts w:ascii="Atkinson Hyperlegible" w:hAnsi="Atkinson Hyperlegible"/>
                <w:color w:val="auto"/>
                <w:sz w:val="24"/>
                <w:szCs w:val="24"/>
              </w:rPr>
              <w:t>Applications for Public (Local Authority initiated) proceedings are not subject to charging.</w:t>
            </w:r>
          </w:p>
        </w:tc>
      </w:tr>
    </w:tbl>
    <w:p w14:paraId="44F7BA99" w14:textId="77777777" w:rsidR="00087601" w:rsidRPr="003523C9" w:rsidRDefault="00087601" w:rsidP="0045618F">
      <w:pPr>
        <w:contextualSpacing/>
        <w:rPr>
          <w:rFonts w:ascii="Atkinson Hyperlegible" w:hAnsi="Atkinson Hyperlegible"/>
          <w:color w:val="auto"/>
          <w:sz w:val="24"/>
          <w:szCs w:val="24"/>
        </w:rPr>
      </w:pPr>
    </w:p>
    <w:tbl>
      <w:tblPr>
        <w:tblStyle w:val="TableGrid"/>
        <w:tblW w:w="10632" w:type="dxa"/>
        <w:jc w:val="center"/>
        <w:tblInd w:w="0" w:type="dxa"/>
        <w:tblLayout w:type="fixed"/>
        <w:tblCellMar>
          <w:top w:w="35" w:type="dxa"/>
          <w:left w:w="108" w:type="dxa"/>
          <w:right w:w="108" w:type="dxa"/>
        </w:tblCellMar>
        <w:tblLook w:val="04A0" w:firstRow="1" w:lastRow="0" w:firstColumn="1" w:lastColumn="0" w:noHBand="0" w:noVBand="1"/>
      </w:tblPr>
      <w:tblGrid>
        <w:gridCol w:w="10632"/>
      </w:tblGrid>
      <w:tr w:rsidR="00D90180" w:rsidRPr="003523C9" w14:paraId="581F1E73" w14:textId="77777777" w:rsidTr="00FE1109">
        <w:trPr>
          <w:trHeight w:val="340"/>
          <w:jc w:val="center"/>
        </w:trPr>
        <w:tc>
          <w:tcPr>
            <w:tcW w:w="10632" w:type="dxa"/>
            <w:shd w:val="clear" w:color="auto" w:fill="004990"/>
          </w:tcPr>
          <w:p w14:paraId="6E268DE9" w14:textId="3BBB792E" w:rsidR="00D90180" w:rsidRPr="00D90180" w:rsidRDefault="00FE1109" w:rsidP="00D90180">
            <w:pPr>
              <w:contextualSpacing/>
              <w:rPr>
                <w:rFonts w:ascii="Atkinson Hyperlegible" w:hAnsi="Atkinson Hyperlegible"/>
                <w:b/>
                <w:bCs/>
                <w:color w:val="auto"/>
                <w:sz w:val="28"/>
                <w:szCs w:val="28"/>
                <w:u w:val="single"/>
              </w:rPr>
            </w:pPr>
            <w:r w:rsidRPr="00FE1109">
              <w:rPr>
                <w:rFonts w:ascii="Atkinson Hyperlegible" w:hAnsi="Atkinson Hyperlegible"/>
                <w:b/>
                <w:bCs/>
                <w:color w:val="auto"/>
                <w:sz w:val="32"/>
                <w:szCs w:val="32"/>
              </w:rPr>
              <w:t xml:space="preserve">* </w:t>
            </w:r>
            <w:r w:rsidR="00D90180" w:rsidRPr="00513CB1">
              <w:rPr>
                <w:rFonts w:ascii="Atkinson Hyperlegible" w:hAnsi="Atkinson Hyperlegible"/>
                <w:b/>
                <w:bCs/>
                <w:color w:val="auto"/>
                <w:sz w:val="32"/>
                <w:szCs w:val="32"/>
                <w:u w:val="single"/>
              </w:rPr>
              <w:t>Section 1 – Application details</w:t>
            </w:r>
          </w:p>
        </w:tc>
      </w:tr>
      <w:tr w:rsidR="00D90180" w:rsidRPr="003523C9" w14:paraId="6102930F" w14:textId="77777777" w:rsidTr="009C256F">
        <w:trPr>
          <w:trHeight w:val="321"/>
          <w:jc w:val="center"/>
        </w:trPr>
        <w:tc>
          <w:tcPr>
            <w:tcW w:w="10632" w:type="dxa"/>
          </w:tcPr>
          <w:p w14:paraId="4BE310A6" w14:textId="77777777" w:rsidR="00D90180" w:rsidRPr="00F42DE8" w:rsidRDefault="00D90180" w:rsidP="00F42DE8">
            <w:pPr>
              <w:tabs>
                <w:tab w:val="center" w:pos="1821"/>
              </w:tabs>
              <w:ind w:right="3122"/>
              <w:rPr>
                <w:rFonts w:ascii="Atkinson Hyperlegible" w:hAnsi="Atkinson Hyperlegible"/>
                <w:b/>
                <w:color w:val="auto"/>
                <w:sz w:val="24"/>
                <w:szCs w:val="24"/>
              </w:rPr>
            </w:pPr>
          </w:p>
        </w:tc>
      </w:tr>
      <w:tr w:rsidR="00795866" w:rsidRPr="003523C9" w14:paraId="13F4F243" w14:textId="77777777" w:rsidTr="009C256F">
        <w:trPr>
          <w:trHeight w:val="321"/>
          <w:jc w:val="center"/>
        </w:trPr>
        <w:tc>
          <w:tcPr>
            <w:tcW w:w="10632" w:type="dxa"/>
            <w:tcBorders>
              <w:left w:val="single" w:sz="4" w:space="0" w:color="231F20"/>
              <w:bottom w:val="single" w:sz="4" w:space="0" w:color="231F20"/>
              <w:right w:val="single" w:sz="4" w:space="0" w:color="231F20"/>
            </w:tcBorders>
            <w:shd w:val="clear" w:color="auto" w:fill="004990"/>
          </w:tcPr>
          <w:p w14:paraId="730EA5A0" w14:textId="769F6FA4" w:rsidR="00145E06" w:rsidRPr="00F42DE8" w:rsidRDefault="00F42DE8" w:rsidP="00F42DE8">
            <w:pPr>
              <w:tabs>
                <w:tab w:val="center" w:pos="1821"/>
              </w:tabs>
              <w:ind w:right="3122"/>
              <w:rPr>
                <w:rFonts w:ascii="Atkinson Hyperlegible" w:hAnsi="Atkinson Hyperlegible"/>
                <w:color w:val="auto"/>
                <w:sz w:val="24"/>
                <w:szCs w:val="24"/>
              </w:rPr>
            </w:pPr>
            <w:bookmarkStart w:id="0" w:name="_Hlk143262752"/>
            <w:r w:rsidRPr="00CE742E">
              <w:rPr>
                <w:rFonts w:ascii="Atkinson Hyperlegible" w:hAnsi="Atkinson Hyperlegible"/>
                <w:b/>
                <w:color w:val="auto"/>
                <w:sz w:val="28"/>
                <w:szCs w:val="28"/>
              </w:rPr>
              <w:t xml:space="preserve">A. </w:t>
            </w:r>
            <w:r w:rsidR="00145E06" w:rsidRPr="00CE742E">
              <w:rPr>
                <w:rFonts w:ascii="Atkinson Hyperlegible" w:hAnsi="Atkinson Hyperlegible"/>
                <w:b/>
                <w:color w:val="auto"/>
                <w:sz w:val="28"/>
                <w:szCs w:val="28"/>
              </w:rPr>
              <w:t xml:space="preserve">Legal representative </w:t>
            </w:r>
            <w:r w:rsidR="00CD07C4" w:rsidRPr="00CE742E">
              <w:rPr>
                <w:rFonts w:ascii="Atkinson Hyperlegible" w:hAnsi="Atkinson Hyperlegible"/>
                <w:b/>
                <w:color w:val="auto"/>
                <w:sz w:val="28"/>
                <w:szCs w:val="28"/>
              </w:rPr>
              <w:t>requesting disclosure</w:t>
            </w:r>
          </w:p>
        </w:tc>
      </w:tr>
    </w:tbl>
    <w:p w14:paraId="1C4433A0" w14:textId="77777777" w:rsidR="008D2060" w:rsidRDefault="008D2060"/>
    <w:p w14:paraId="03EC0FAF" w14:textId="122253C4" w:rsidR="008D2060" w:rsidRDefault="008D2060">
      <w:pPr>
        <w:rPr>
          <w:rFonts w:ascii="Atkinson Hyperlegible" w:hAnsi="Atkinson Hyperlegible"/>
          <w:color w:val="auto"/>
          <w:sz w:val="24"/>
          <w:szCs w:val="24"/>
        </w:rPr>
      </w:pPr>
      <w:r w:rsidRPr="003523C9">
        <w:rPr>
          <w:rFonts w:ascii="Atkinson Hyperlegible" w:hAnsi="Atkinson Hyperlegible"/>
          <w:color w:val="auto"/>
          <w:sz w:val="24"/>
          <w:szCs w:val="24"/>
        </w:rPr>
        <w:t>If you are self-representing do not complete this section – go to Section 1b</w:t>
      </w:r>
    </w:p>
    <w:p w14:paraId="3952BA03" w14:textId="77777777" w:rsidR="008D2060" w:rsidRDefault="008D2060"/>
    <w:tbl>
      <w:tblPr>
        <w:tblStyle w:val="TableGrid"/>
        <w:tblW w:w="10632" w:type="dxa"/>
        <w:jc w:val="center"/>
        <w:tblInd w:w="0" w:type="dxa"/>
        <w:tblLayout w:type="fixed"/>
        <w:tblCellMar>
          <w:top w:w="35" w:type="dxa"/>
          <w:left w:w="108" w:type="dxa"/>
          <w:right w:w="108" w:type="dxa"/>
        </w:tblCellMar>
        <w:tblLook w:val="04A0" w:firstRow="1" w:lastRow="0" w:firstColumn="1" w:lastColumn="0" w:noHBand="0" w:noVBand="1"/>
      </w:tblPr>
      <w:tblGrid>
        <w:gridCol w:w="5319"/>
        <w:gridCol w:w="5313"/>
      </w:tblGrid>
      <w:tr w:rsidR="00795866" w:rsidRPr="003523C9" w14:paraId="03C9FB33" w14:textId="6988DD4E" w:rsidTr="008D2060">
        <w:trPr>
          <w:trHeight w:val="436"/>
          <w:jc w:val="center"/>
        </w:trPr>
        <w:tc>
          <w:tcPr>
            <w:tcW w:w="5319"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0D18999E" w14:textId="56CCD222" w:rsidR="00DB7F5E" w:rsidRPr="003523C9" w:rsidRDefault="00DB57DC" w:rsidP="00E0526D">
            <w:pPr>
              <w:spacing w:line="259" w:lineRule="auto"/>
              <w:rPr>
                <w:rFonts w:ascii="Atkinson Hyperlegible" w:hAnsi="Atkinson Hyperlegible"/>
                <w:b/>
                <w:bCs/>
                <w:color w:val="auto"/>
                <w:sz w:val="24"/>
                <w:szCs w:val="24"/>
              </w:rPr>
            </w:pPr>
            <w:r>
              <w:rPr>
                <w:rFonts w:ascii="Atkinson Hyperlegible" w:hAnsi="Atkinson Hyperlegible"/>
                <w:b/>
                <w:bCs/>
                <w:color w:val="auto"/>
                <w:sz w:val="24"/>
                <w:szCs w:val="24"/>
              </w:rPr>
              <w:t>Person requesting information</w:t>
            </w:r>
            <w:r w:rsidR="00145E06" w:rsidRPr="003523C9">
              <w:rPr>
                <w:rFonts w:ascii="Atkinson Hyperlegible" w:hAnsi="Atkinson Hyperlegible"/>
                <w:b/>
                <w:bCs/>
                <w:color w:val="auto"/>
                <w:sz w:val="24"/>
                <w:szCs w:val="24"/>
              </w:rPr>
              <w:t xml:space="preserve">          </w:t>
            </w:r>
          </w:p>
        </w:tc>
        <w:tc>
          <w:tcPr>
            <w:tcW w:w="5313" w:type="dxa"/>
            <w:tcBorders>
              <w:top w:val="single" w:sz="4" w:space="0" w:color="231F20"/>
              <w:left w:val="single" w:sz="4" w:space="0" w:color="231F20"/>
              <w:bottom w:val="single" w:sz="4" w:space="0" w:color="231F20"/>
              <w:right w:val="single" w:sz="4" w:space="0" w:color="231F20"/>
            </w:tcBorders>
          </w:tcPr>
          <w:p w14:paraId="429EFA70" w14:textId="5CD72D77" w:rsidR="00DB7F5E" w:rsidRPr="003523C9" w:rsidRDefault="00572EA6">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AD1D4B" w:rsidRPr="003523C9" w14:paraId="7E17EC86" w14:textId="77777777" w:rsidTr="008D2060">
        <w:trPr>
          <w:trHeight w:val="435"/>
          <w:jc w:val="center"/>
        </w:trPr>
        <w:tc>
          <w:tcPr>
            <w:tcW w:w="5319"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37C36DEB" w14:textId="66F702CB" w:rsidR="00AD1D4B" w:rsidRPr="003523C9" w:rsidRDefault="00DB57DC">
            <w:pPr>
              <w:spacing w:line="259" w:lineRule="auto"/>
              <w:rPr>
                <w:rFonts w:ascii="Atkinson Hyperlegible" w:hAnsi="Atkinson Hyperlegible"/>
                <w:b/>
                <w:bCs/>
                <w:color w:val="auto"/>
                <w:sz w:val="24"/>
                <w:szCs w:val="24"/>
              </w:rPr>
            </w:pPr>
            <w:r>
              <w:rPr>
                <w:rFonts w:ascii="Atkinson Hyperlegible" w:hAnsi="Atkinson Hyperlegible"/>
                <w:b/>
                <w:bCs/>
                <w:color w:val="auto"/>
                <w:sz w:val="24"/>
                <w:szCs w:val="24"/>
              </w:rPr>
              <w:t>Job Title/Organisation</w:t>
            </w:r>
          </w:p>
        </w:tc>
        <w:tc>
          <w:tcPr>
            <w:tcW w:w="5313" w:type="dxa"/>
            <w:tcBorders>
              <w:top w:val="single" w:sz="4" w:space="0" w:color="231F20"/>
              <w:left w:val="single" w:sz="4" w:space="0" w:color="231F20"/>
              <w:bottom w:val="single" w:sz="4" w:space="0" w:color="231F20"/>
              <w:right w:val="single" w:sz="4" w:space="0" w:color="231F20"/>
            </w:tcBorders>
          </w:tcPr>
          <w:p w14:paraId="5F5C96F4" w14:textId="45F81961" w:rsidR="00AD1D4B" w:rsidRPr="003523C9" w:rsidRDefault="00572EA6">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795866" w:rsidRPr="003523C9" w14:paraId="48FE2A31" w14:textId="77777777" w:rsidTr="008D2060">
        <w:trPr>
          <w:trHeight w:val="447"/>
          <w:jc w:val="center"/>
        </w:trPr>
        <w:tc>
          <w:tcPr>
            <w:tcW w:w="5319"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715EEE38" w14:textId="266B3A5F" w:rsidR="001830AE" w:rsidRPr="003523C9" w:rsidRDefault="00AD1D4B">
            <w:pPr>
              <w:spacing w:line="259" w:lineRule="auto"/>
              <w:rPr>
                <w:rFonts w:ascii="Atkinson Hyperlegible" w:hAnsi="Atkinson Hyperlegible"/>
                <w:b/>
                <w:bCs/>
                <w:color w:val="auto"/>
                <w:sz w:val="24"/>
                <w:szCs w:val="24"/>
              </w:rPr>
            </w:pPr>
            <w:r w:rsidRPr="003523C9">
              <w:rPr>
                <w:rFonts w:ascii="Atkinson Hyperlegible" w:hAnsi="Atkinson Hyperlegible"/>
                <w:b/>
                <w:bCs/>
                <w:color w:val="auto"/>
                <w:sz w:val="24"/>
                <w:szCs w:val="24"/>
              </w:rPr>
              <w:t>E</w:t>
            </w:r>
            <w:r w:rsidR="002B299E" w:rsidRPr="003523C9">
              <w:rPr>
                <w:rFonts w:ascii="Atkinson Hyperlegible" w:hAnsi="Atkinson Hyperlegible"/>
                <w:b/>
                <w:bCs/>
                <w:color w:val="auto"/>
                <w:sz w:val="24"/>
                <w:szCs w:val="24"/>
              </w:rPr>
              <w:t xml:space="preserve">mail address </w:t>
            </w:r>
          </w:p>
        </w:tc>
        <w:tc>
          <w:tcPr>
            <w:tcW w:w="5313" w:type="dxa"/>
            <w:tcBorders>
              <w:top w:val="single" w:sz="4" w:space="0" w:color="231F20"/>
              <w:left w:val="single" w:sz="4" w:space="0" w:color="231F20"/>
              <w:bottom w:val="single" w:sz="4" w:space="0" w:color="231F20"/>
              <w:right w:val="single" w:sz="4" w:space="0" w:color="231F20"/>
            </w:tcBorders>
          </w:tcPr>
          <w:p w14:paraId="61E5D3E0" w14:textId="447FB9C0" w:rsidR="001830AE" w:rsidRPr="003523C9" w:rsidRDefault="00572EA6">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3324AA" w:rsidRPr="003523C9" w14:paraId="1FB942D9" w14:textId="77777777" w:rsidTr="008D2060">
        <w:trPr>
          <w:trHeight w:val="447"/>
          <w:jc w:val="center"/>
        </w:trPr>
        <w:tc>
          <w:tcPr>
            <w:tcW w:w="5319"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3BA60307" w14:textId="2A79DD0F" w:rsidR="003324AA" w:rsidRPr="003523C9" w:rsidRDefault="003324AA">
            <w:pPr>
              <w:spacing w:line="259" w:lineRule="auto"/>
              <w:rPr>
                <w:rFonts w:ascii="Atkinson Hyperlegible" w:hAnsi="Atkinson Hyperlegible"/>
                <w:b/>
                <w:bCs/>
                <w:color w:val="auto"/>
                <w:sz w:val="24"/>
                <w:szCs w:val="24"/>
              </w:rPr>
            </w:pPr>
            <w:r w:rsidRPr="003523C9">
              <w:rPr>
                <w:rFonts w:ascii="Atkinson Hyperlegible" w:hAnsi="Atkinson Hyperlegible"/>
                <w:b/>
                <w:bCs/>
                <w:color w:val="auto"/>
                <w:sz w:val="24"/>
                <w:szCs w:val="24"/>
              </w:rPr>
              <w:t>Telephone number</w:t>
            </w:r>
          </w:p>
        </w:tc>
        <w:tc>
          <w:tcPr>
            <w:tcW w:w="5313" w:type="dxa"/>
            <w:tcBorders>
              <w:top w:val="single" w:sz="4" w:space="0" w:color="231F20"/>
              <w:left w:val="single" w:sz="4" w:space="0" w:color="231F20"/>
              <w:bottom w:val="single" w:sz="4" w:space="0" w:color="231F20"/>
              <w:right w:val="single" w:sz="4" w:space="0" w:color="231F20"/>
            </w:tcBorders>
          </w:tcPr>
          <w:p w14:paraId="6ACEEF25" w14:textId="7305D2CA" w:rsidR="003324AA" w:rsidRPr="003523C9" w:rsidRDefault="00572EA6">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3324AA" w:rsidRPr="003523C9" w14:paraId="3901D77E" w14:textId="77777777" w:rsidTr="008D2060">
        <w:trPr>
          <w:trHeight w:val="447"/>
          <w:jc w:val="center"/>
        </w:trPr>
        <w:tc>
          <w:tcPr>
            <w:tcW w:w="5319"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0E212EDE" w14:textId="19E1AE1A" w:rsidR="003324AA" w:rsidRPr="003523C9" w:rsidRDefault="003324AA" w:rsidP="003324AA">
            <w:pPr>
              <w:spacing w:line="259" w:lineRule="auto"/>
              <w:rPr>
                <w:rFonts w:ascii="Atkinson Hyperlegible" w:hAnsi="Atkinson Hyperlegible"/>
                <w:b/>
                <w:bCs/>
                <w:color w:val="auto"/>
                <w:sz w:val="24"/>
                <w:szCs w:val="24"/>
              </w:rPr>
            </w:pPr>
            <w:r w:rsidRPr="003523C9">
              <w:rPr>
                <w:rFonts w:ascii="Atkinson Hyperlegible" w:hAnsi="Atkinson Hyperlegible"/>
                <w:b/>
                <w:bCs/>
                <w:color w:val="auto"/>
                <w:sz w:val="24"/>
                <w:szCs w:val="24"/>
              </w:rPr>
              <w:t xml:space="preserve">Acting on behalf of </w:t>
            </w:r>
          </w:p>
        </w:tc>
        <w:tc>
          <w:tcPr>
            <w:tcW w:w="5313" w:type="dxa"/>
            <w:tcBorders>
              <w:top w:val="single" w:sz="4" w:space="0" w:color="231F20"/>
              <w:left w:val="single" w:sz="4" w:space="0" w:color="231F20"/>
              <w:bottom w:val="single" w:sz="4" w:space="0" w:color="231F20"/>
              <w:right w:val="single" w:sz="4" w:space="0" w:color="231F20"/>
            </w:tcBorders>
          </w:tcPr>
          <w:p w14:paraId="2A0FBE3C" w14:textId="6EF5A5F7" w:rsidR="003324AA" w:rsidRPr="003523C9" w:rsidRDefault="003324AA" w:rsidP="003324AA">
            <w:pPr>
              <w:spacing w:line="259" w:lineRule="auto"/>
              <w:rPr>
                <w:rFonts w:ascii="Atkinson Hyperlegible" w:hAnsi="Atkinson Hyperlegible"/>
                <w:color w:val="auto"/>
                <w:sz w:val="24"/>
                <w:szCs w:val="24"/>
              </w:rPr>
            </w:pPr>
            <w:r w:rsidRPr="003523C9">
              <w:rPr>
                <w:rFonts w:ascii="Atkinson Hyperlegible" w:hAnsi="Atkinson Hyperlegible"/>
                <w:b/>
                <w:color w:val="auto"/>
                <w:sz w:val="24"/>
                <w:szCs w:val="24"/>
              </w:rPr>
              <w:fldChar w:fldCharType="begin">
                <w:ffData>
                  <w:name w:val="Check6"/>
                  <w:enabled/>
                  <w:calcOnExit w:val="0"/>
                  <w:checkBox>
                    <w:sizeAuto/>
                    <w:default w:val="0"/>
                  </w:checkBox>
                </w:ffData>
              </w:fldChar>
            </w:r>
            <w:r w:rsidRPr="003523C9">
              <w:rPr>
                <w:rFonts w:ascii="Atkinson Hyperlegible" w:hAnsi="Atkinson Hyperlegible"/>
                <w:b/>
                <w:color w:val="auto"/>
                <w:sz w:val="24"/>
                <w:szCs w:val="24"/>
              </w:rPr>
              <w:instrText xml:space="preserve"> FORMCHECKBOX </w:instrText>
            </w:r>
            <w:r w:rsidRPr="003523C9">
              <w:rPr>
                <w:rFonts w:ascii="Atkinson Hyperlegible" w:hAnsi="Atkinson Hyperlegible"/>
                <w:b/>
                <w:color w:val="auto"/>
                <w:sz w:val="24"/>
                <w:szCs w:val="24"/>
              </w:rPr>
            </w:r>
            <w:r w:rsidRPr="003523C9">
              <w:rPr>
                <w:rFonts w:ascii="Atkinson Hyperlegible" w:hAnsi="Atkinson Hyperlegible"/>
                <w:b/>
                <w:color w:val="auto"/>
                <w:sz w:val="24"/>
                <w:szCs w:val="24"/>
              </w:rPr>
              <w:fldChar w:fldCharType="separate"/>
            </w:r>
            <w:r w:rsidRPr="003523C9">
              <w:rPr>
                <w:rFonts w:ascii="Atkinson Hyperlegible" w:hAnsi="Atkinson Hyperlegible"/>
                <w:b/>
                <w:color w:val="auto"/>
                <w:sz w:val="24"/>
                <w:szCs w:val="24"/>
              </w:rPr>
              <w:fldChar w:fldCharType="end"/>
            </w:r>
            <w:r w:rsidR="00527CEE">
              <w:rPr>
                <w:rFonts w:ascii="Atkinson Hyperlegible" w:hAnsi="Atkinson Hyperlegible"/>
                <w:b/>
                <w:color w:val="auto"/>
                <w:sz w:val="24"/>
                <w:szCs w:val="24"/>
              </w:rPr>
              <w:t xml:space="preserve"> </w:t>
            </w:r>
            <w:r w:rsidRPr="003523C9">
              <w:rPr>
                <w:rFonts w:ascii="Atkinson Hyperlegible" w:hAnsi="Atkinson Hyperlegible"/>
                <w:color w:val="auto"/>
                <w:sz w:val="24"/>
                <w:szCs w:val="24"/>
              </w:rPr>
              <w:t xml:space="preserve">Applicant       </w:t>
            </w:r>
            <w:r w:rsidRPr="003523C9">
              <w:rPr>
                <w:rFonts w:ascii="Atkinson Hyperlegible" w:hAnsi="Atkinson Hyperlegible"/>
                <w:b/>
                <w:color w:val="auto"/>
                <w:sz w:val="24"/>
                <w:szCs w:val="24"/>
              </w:rPr>
              <w:fldChar w:fldCharType="begin">
                <w:ffData>
                  <w:name w:val=""/>
                  <w:enabled/>
                  <w:calcOnExit w:val="0"/>
                  <w:checkBox>
                    <w:sizeAuto/>
                    <w:default w:val="0"/>
                  </w:checkBox>
                </w:ffData>
              </w:fldChar>
            </w:r>
            <w:r w:rsidRPr="003523C9">
              <w:rPr>
                <w:rFonts w:ascii="Atkinson Hyperlegible" w:hAnsi="Atkinson Hyperlegible"/>
                <w:b/>
                <w:color w:val="auto"/>
                <w:sz w:val="24"/>
                <w:szCs w:val="24"/>
              </w:rPr>
              <w:instrText xml:space="preserve"> FORMCHECKBOX </w:instrText>
            </w:r>
            <w:r w:rsidRPr="003523C9">
              <w:rPr>
                <w:rFonts w:ascii="Atkinson Hyperlegible" w:hAnsi="Atkinson Hyperlegible"/>
                <w:b/>
                <w:color w:val="auto"/>
                <w:sz w:val="24"/>
                <w:szCs w:val="24"/>
              </w:rPr>
            </w:r>
            <w:r w:rsidRPr="003523C9">
              <w:rPr>
                <w:rFonts w:ascii="Atkinson Hyperlegible" w:hAnsi="Atkinson Hyperlegible"/>
                <w:b/>
                <w:color w:val="auto"/>
                <w:sz w:val="24"/>
                <w:szCs w:val="24"/>
              </w:rPr>
              <w:fldChar w:fldCharType="separate"/>
            </w:r>
            <w:r w:rsidRPr="003523C9">
              <w:rPr>
                <w:rFonts w:ascii="Atkinson Hyperlegible" w:hAnsi="Atkinson Hyperlegible"/>
                <w:b/>
                <w:color w:val="auto"/>
                <w:sz w:val="24"/>
                <w:szCs w:val="24"/>
              </w:rPr>
              <w:fldChar w:fldCharType="end"/>
            </w:r>
            <w:r w:rsidR="00527CEE">
              <w:rPr>
                <w:rFonts w:ascii="Atkinson Hyperlegible" w:hAnsi="Atkinson Hyperlegible"/>
                <w:b/>
                <w:color w:val="auto"/>
                <w:sz w:val="24"/>
                <w:szCs w:val="24"/>
              </w:rPr>
              <w:t xml:space="preserve"> </w:t>
            </w:r>
            <w:r w:rsidRPr="003523C9">
              <w:rPr>
                <w:rFonts w:ascii="Atkinson Hyperlegible" w:hAnsi="Atkinson Hyperlegible"/>
                <w:color w:val="auto"/>
                <w:sz w:val="24"/>
                <w:szCs w:val="24"/>
              </w:rPr>
              <w:t xml:space="preserve">Respondent </w:t>
            </w:r>
          </w:p>
        </w:tc>
      </w:tr>
      <w:tr w:rsidR="00DB57DC" w:rsidRPr="003523C9" w14:paraId="1C9248DA" w14:textId="77777777" w:rsidTr="008D2060">
        <w:trPr>
          <w:trHeight w:val="447"/>
          <w:jc w:val="center"/>
        </w:trPr>
        <w:tc>
          <w:tcPr>
            <w:tcW w:w="5319"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50CEBF8E" w14:textId="44D7A3CB" w:rsidR="00DB57DC" w:rsidRPr="003523C9" w:rsidRDefault="00DB57DC" w:rsidP="00DB57DC">
            <w:pPr>
              <w:spacing w:line="259" w:lineRule="auto"/>
              <w:rPr>
                <w:rFonts w:ascii="Atkinson Hyperlegible" w:hAnsi="Atkinson Hyperlegible"/>
                <w:b/>
                <w:bCs/>
                <w:color w:val="auto"/>
                <w:sz w:val="24"/>
                <w:szCs w:val="24"/>
              </w:rPr>
            </w:pPr>
            <w:r>
              <w:rPr>
                <w:rFonts w:ascii="Atkinson Hyperlegible" w:hAnsi="Atkinson Hyperlegible"/>
                <w:b/>
                <w:bCs/>
                <w:color w:val="auto"/>
                <w:sz w:val="24"/>
                <w:szCs w:val="24"/>
              </w:rPr>
              <w:t>Client Name</w:t>
            </w:r>
          </w:p>
        </w:tc>
        <w:tc>
          <w:tcPr>
            <w:tcW w:w="5313" w:type="dxa"/>
            <w:tcBorders>
              <w:top w:val="single" w:sz="4" w:space="0" w:color="231F20"/>
              <w:left w:val="single" w:sz="4" w:space="0" w:color="231F20"/>
              <w:bottom w:val="single" w:sz="4" w:space="0" w:color="231F20"/>
              <w:right w:val="single" w:sz="4" w:space="0" w:color="231F20"/>
            </w:tcBorders>
          </w:tcPr>
          <w:p w14:paraId="26977C8F" w14:textId="1FB36D4D" w:rsidR="00DB57DC" w:rsidRPr="003523C9" w:rsidRDefault="00DB57DC" w:rsidP="00DB57DC">
            <w:pPr>
              <w:spacing w:line="259" w:lineRule="auto"/>
              <w:rPr>
                <w:rFonts w:ascii="Atkinson Hyperlegible" w:hAnsi="Atkinson Hyperlegible"/>
                <w:b/>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bookmarkEnd w:id="0"/>
    </w:tbl>
    <w:p w14:paraId="56CC1E7A" w14:textId="77777777" w:rsidR="00E0526D" w:rsidRDefault="00E0526D">
      <w:pPr>
        <w:spacing w:line="259" w:lineRule="auto"/>
        <w:rPr>
          <w:rFonts w:ascii="Atkinson Hyperlegible" w:hAnsi="Atkinson Hyperlegible"/>
          <w:b/>
          <w:bCs/>
          <w:color w:val="auto"/>
          <w:sz w:val="6"/>
          <w:szCs w:val="6"/>
        </w:rPr>
      </w:pPr>
    </w:p>
    <w:p w14:paraId="4FAF74DE" w14:textId="77777777" w:rsidR="00954096" w:rsidRDefault="00954096">
      <w:pPr>
        <w:spacing w:line="259" w:lineRule="auto"/>
        <w:rPr>
          <w:rFonts w:ascii="Atkinson Hyperlegible" w:hAnsi="Atkinson Hyperlegible"/>
          <w:b/>
          <w:bCs/>
          <w:color w:val="auto"/>
          <w:sz w:val="6"/>
          <w:szCs w:val="6"/>
        </w:rPr>
      </w:pPr>
    </w:p>
    <w:p w14:paraId="7C4D9BA4" w14:textId="77777777" w:rsidR="00954096" w:rsidRDefault="00954096">
      <w:pPr>
        <w:spacing w:line="259" w:lineRule="auto"/>
        <w:rPr>
          <w:rFonts w:ascii="Atkinson Hyperlegible" w:hAnsi="Atkinson Hyperlegible"/>
          <w:b/>
          <w:bCs/>
          <w:color w:val="auto"/>
          <w:sz w:val="6"/>
          <w:szCs w:val="6"/>
        </w:rPr>
      </w:pPr>
    </w:p>
    <w:p w14:paraId="1379F5FF" w14:textId="77777777" w:rsidR="00954096" w:rsidRDefault="00954096">
      <w:pPr>
        <w:spacing w:line="259" w:lineRule="auto"/>
        <w:rPr>
          <w:rFonts w:ascii="Atkinson Hyperlegible" w:hAnsi="Atkinson Hyperlegible"/>
          <w:b/>
          <w:bCs/>
          <w:color w:val="auto"/>
          <w:sz w:val="6"/>
          <w:szCs w:val="6"/>
        </w:rPr>
      </w:pPr>
    </w:p>
    <w:p w14:paraId="29A9B7D3" w14:textId="77777777" w:rsidR="00954096" w:rsidRDefault="00954096">
      <w:pPr>
        <w:spacing w:line="259" w:lineRule="auto"/>
        <w:rPr>
          <w:rFonts w:ascii="Atkinson Hyperlegible" w:hAnsi="Atkinson Hyperlegible"/>
          <w:b/>
          <w:bCs/>
          <w:color w:val="auto"/>
          <w:sz w:val="6"/>
          <w:szCs w:val="6"/>
        </w:rPr>
      </w:pPr>
    </w:p>
    <w:p w14:paraId="2F87ED09" w14:textId="77777777" w:rsidR="00AF1032" w:rsidRDefault="00AF1032">
      <w:pPr>
        <w:spacing w:line="259" w:lineRule="auto"/>
        <w:rPr>
          <w:rFonts w:ascii="Atkinson Hyperlegible" w:hAnsi="Atkinson Hyperlegible"/>
          <w:b/>
          <w:bCs/>
          <w:color w:val="auto"/>
          <w:sz w:val="6"/>
          <w:szCs w:val="6"/>
        </w:rPr>
      </w:pPr>
    </w:p>
    <w:tbl>
      <w:tblPr>
        <w:tblStyle w:val="TableGrid0"/>
        <w:tblW w:w="10807" w:type="dxa"/>
        <w:jc w:val="center"/>
        <w:shd w:val="clear" w:color="auto" w:fill="004990"/>
        <w:tblLook w:val="04A0" w:firstRow="1" w:lastRow="0" w:firstColumn="1" w:lastColumn="0" w:noHBand="0" w:noVBand="1"/>
      </w:tblPr>
      <w:tblGrid>
        <w:gridCol w:w="10807"/>
      </w:tblGrid>
      <w:tr w:rsidR="00AF1032" w14:paraId="22B42514" w14:textId="77777777" w:rsidTr="000840F5">
        <w:trPr>
          <w:trHeight w:val="340"/>
          <w:jc w:val="center"/>
        </w:trPr>
        <w:tc>
          <w:tcPr>
            <w:tcW w:w="10807" w:type="dxa"/>
            <w:shd w:val="clear" w:color="auto" w:fill="004990"/>
          </w:tcPr>
          <w:p w14:paraId="30E3800C" w14:textId="353F248B" w:rsidR="00AF1032" w:rsidRDefault="00AF1032" w:rsidP="000840F5">
            <w:r w:rsidRPr="00CE742E">
              <w:rPr>
                <w:rFonts w:ascii="Atkinson Hyperlegible" w:hAnsi="Atkinson Hyperlegible"/>
                <w:b/>
                <w:color w:val="FFFFFF"/>
                <w:sz w:val="28"/>
                <w:szCs w:val="24"/>
              </w:rPr>
              <w:t>B. Self-representing</w:t>
            </w:r>
            <w:r w:rsidRPr="00CE742E">
              <w:rPr>
                <w:rFonts w:ascii="Atkinson Hyperlegible" w:hAnsi="Atkinson Hyperlegible"/>
                <w:b/>
                <w:color w:val="F1F1F2"/>
                <w:sz w:val="28"/>
                <w:szCs w:val="24"/>
              </w:rPr>
              <w:t xml:space="preserve"> individuals requesting disclosure</w:t>
            </w:r>
          </w:p>
        </w:tc>
      </w:tr>
    </w:tbl>
    <w:p w14:paraId="3DFA424C" w14:textId="22E6C220" w:rsidR="00954096" w:rsidRDefault="00AF1032" w:rsidP="00AF1032">
      <w:pPr>
        <w:rPr>
          <w:rFonts w:ascii="Atkinson Hyperlegible" w:hAnsi="Atkinson Hyperlegible"/>
          <w:b/>
          <w:bCs/>
          <w:color w:val="auto"/>
          <w:sz w:val="6"/>
          <w:szCs w:val="6"/>
        </w:rPr>
      </w:pPr>
      <w:r>
        <w:rPr>
          <w:rFonts w:ascii="Atkinson Hyperlegible" w:hAnsi="Atkinson Hyperlegible"/>
          <w:b/>
          <w:bCs/>
          <w:color w:val="auto"/>
          <w:sz w:val="6"/>
          <w:szCs w:val="6"/>
        </w:rPr>
        <w:br/>
      </w:r>
    </w:p>
    <w:p w14:paraId="3D9099CD" w14:textId="77777777" w:rsidR="00AF1032" w:rsidRDefault="00AF1032" w:rsidP="00AF1032">
      <w:pPr>
        <w:rPr>
          <w:rFonts w:ascii="Atkinson Hyperlegible" w:hAnsi="Atkinson Hyperlegible"/>
          <w:b/>
          <w:bCs/>
          <w:color w:val="auto"/>
          <w:sz w:val="6"/>
          <w:szCs w:val="6"/>
        </w:rPr>
      </w:pPr>
    </w:p>
    <w:tbl>
      <w:tblPr>
        <w:tblStyle w:val="TableGrid"/>
        <w:tblW w:w="10807" w:type="dxa"/>
        <w:jc w:val="center"/>
        <w:tblInd w:w="0" w:type="dxa"/>
        <w:tblBorders>
          <w:top w:val="single" w:sz="4" w:space="0" w:color="231F20"/>
          <w:left w:val="single" w:sz="4" w:space="0" w:color="231F20"/>
          <w:bottom w:val="single" w:sz="4" w:space="0" w:color="231F20"/>
          <w:right w:val="single" w:sz="4" w:space="0" w:color="231F20"/>
        </w:tblBorders>
        <w:tblLayout w:type="fixed"/>
        <w:tblCellMar>
          <w:left w:w="107" w:type="dxa"/>
          <w:right w:w="108" w:type="dxa"/>
        </w:tblCellMar>
        <w:tblLook w:val="04A0" w:firstRow="1" w:lastRow="0" w:firstColumn="1" w:lastColumn="0" w:noHBand="0" w:noVBand="1"/>
      </w:tblPr>
      <w:tblGrid>
        <w:gridCol w:w="1901"/>
        <w:gridCol w:w="5083"/>
        <w:gridCol w:w="3810"/>
        <w:gridCol w:w="13"/>
      </w:tblGrid>
      <w:tr w:rsidR="00795866" w:rsidRPr="003523C9" w14:paraId="744B390C" w14:textId="77777777" w:rsidTr="00954096">
        <w:trPr>
          <w:trHeight w:val="851"/>
          <w:jc w:val="center"/>
        </w:trPr>
        <w:tc>
          <w:tcPr>
            <w:tcW w:w="10807" w:type="dxa"/>
            <w:gridSpan w:val="4"/>
            <w:shd w:val="clear" w:color="auto" w:fill="DEEAF6" w:themeFill="accent1" w:themeFillTint="33"/>
            <w:tcMar>
              <w:top w:w="0" w:type="dxa"/>
              <w:right w:w="108" w:type="dxa"/>
            </w:tcMar>
            <w:vAlign w:val="center"/>
          </w:tcPr>
          <w:p w14:paraId="4D8FFC2C" w14:textId="21B43A85" w:rsidR="00EB48A8" w:rsidRPr="003523C9" w:rsidRDefault="00795866" w:rsidP="00EB48A8">
            <w:pPr>
              <w:spacing w:before="20"/>
              <w:rPr>
                <w:rFonts w:ascii="Atkinson Hyperlegible" w:hAnsi="Atkinson Hyperlegible"/>
              </w:rPr>
            </w:pPr>
            <w:r w:rsidRPr="003523C9">
              <w:rPr>
                <w:rFonts w:ascii="Atkinson Hyperlegible" w:hAnsi="Atkinson Hyperlegible"/>
              </w:rPr>
              <w:t>I confirm that under</w:t>
            </w:r>
            <w:r w:rsidR="005D5BC5" w:rsidRPr="003523C9">
              <w:rPr>
                <w:rFonts w:ascii="Atkinson Hyperlegible" w:hAnsi="Atkinson Hyperlegible" w:cs="Tahoma"/>
                <w:sz w:val="20"/>
                <w:szCs w:val="20"/>
              </w:rPr>
              <w:t xml:space="preserve"> </w:t>
            </w:r>
            <w:r w:rsidR="005D5BC5" w:rsidRPr="003523C9">
              <w:rPr>
                <w:rFonts w:ascii="Atkinson Hyperlegible" w:hAnsi="Atkinson Hyperlegible"/>
              </w:rPr>
              <w:t xml:space="preserve">Schedule 2, </w:t>
            </w:r>
            <w:r w:rsidR="00824180" w:rsidRPr="003523C9">
              <w:rPr>
                <w:rFonts w:ascii="Atkinson Hyperlegible" w:hAnsi="Atkinson Hyperlegible"/>
              </w:rPr>
              <w:t>P</w:t>
            </w:r>
            <w:r w:rsidR="005D5BC5" w:rsidRPr="003523C9">
              <w:rPr>
                <w:rFonts w:ascii="Atkinson Hyperlegible" w:hAnsi="Atkinson Hyperlegible"/>
              </w:rPr>
              <w:t xml:space="preserve">art 1, </w:t>
            </w:r>
            <w:r w:rsidR="00E0526D" w:rsidRPr="003523C9">
              <w:rPr>
                <w:rFonts w:ascii="Atkinson Hyperlegible" w:hAnsi="Atkinson Hyperlegible"/>
              </w:rPr>
              <w:t>P</w:t>
            </w:r>
            <w:r w:rsidR="005D5BC5" w:rsidRPr="003523C9">
              <w:rPr>
                <w:rFonts w:ascii="Atkinson Hyperlegible" w:hAnsi="Atkinson Hyperlegible"/>
              </w:rPr>
              <w:t>ara</w:t>
            </w:r>
            <w:r w:rsidR="00E0526D" w:rsidRPr="003523C9">
              <w:rPr>
                <w:rFonts w:ascii="Atkinson Hyperlegible" w:hAnsi="Atkinson Hyperlegible"/>
              </w:rPr>
              <w:t>.</w:t>
            </w:r>
            <w:r w:rsidR="005D5BC5" w:rsidRPr="003523C9">
              <w:rPr>
                <w:rFonts w:ascii="Atkinson Hyperlegible" w:hAnsi="Atkinson Hyperlegible"/>
              </w:rPr>
              <w:t xml:space="preserve">5 </w:t>
            </w:r>
            <w:r w:rsidR="00E0526D" w:rsidRPr="003523C9">
              <w:rPr>
                <w:rFonts w:ascii="Atkinson Hyperlegible" w:hAnsi="Atkinson Hyperlegible"/>
              </w:rPr>
              <w:t xml:space="preserve">of the Data Protection Act 2018 (DPA), </w:t>
            </w:r>
            <w:r w:rsidR="005D5BC5" w:rsidRPr="003523C9">
              <w:rPr>
                <w:rFonts w:ascii="Atkinson Hyperlegible" w:hAnsi="Atkinson Hyperlegible"/>
              </w:rPr>
              <w:t xml:space="preserve">the </w:t>
            </w:r>
            <w:r w:rsidR="00EB48A8" w:rsidRPr="003523C9">
              <w:rPr>
                <w:rFonts w:ascii="Atkinson Hyperlegible" w:hAnsi="Atkinson Hyperlegible"/>
              </w:rPr>
              <w:t xml:space="preserve">provision of </w:t>
            </w:r>
            <w:r w:rsidR="005D5BC5" w:rsidRPr="003523C9">
              <w:rPr>
                <w:rFonts w:ascii="Atkinson Hyperlegible" w:hAnsi="Atkinson Hyperlegible"/>
              </w:rPr>
              <w:t>information</w:t>
            </w:r>
            <w:r w:rsidR="00EB48A8" w:rsidRPr="003523C9">
              <w:rPr>
                <w:rFonts w:ascii="Atkinson Hyperlegible" w:hAnsi="Atkinson Hyperlegible"/>
              </w:rPr>
              <w:t xml:space="preserve"> </w:t>
            </w:r>
            <w:r w:rsidR="002025CE" w:rsidRPr="003523C9">
              <w:rPr>
                <w:rFonts w:ascii="Atkinson Hyperlegible" w:hAnsi="Atkinson Hyperlegible"/>
              </w:rPr>
              <w:t>meets</w:t>
            </w:r>
            <w:r w:rsidR="00EB48A8" w:rsidRPr="003523C9">
              <w:rPr>
                <w:rFonts w:ascii="Atkinson Hyperlegible" w:hAnsi="Atkinson Hyperlegible"/>
              </w:rPr>
              <w:t xml:space="preserve"> one of the below </w:t>
            </w:r>
            <w:proofErr w:type="gramStart"/>
            <w:r w:rsidR="00EB48A8" w:rsidRPr="003523C9">
              <w:rPr>
                <w:rFonts w:ascii="Atkinson Hyperlegible" w:hAnsi="Atkinson Hyperlegible"/>
              </w:rPr>
              <w:t>conditions;</w:t>
            </w:r>
            <w:proofErr w:type="gramEnd"/>
          </w:p>
          <w:p w14:paraId="27CA01CC" w14:textId="39B061A3" w:rsidR="00EB48A8" w:rsidRPr="003523C9" w:rsidRDefault="00EB48A8" w:rsidP="00EB48A8">
            <w:pPr>
              <w:spacing w:before="20"/>
              <w:rPr>
                <w:rFonts w:ascii="Atkinson Hyperlegible" w:hAnsi="Atkinson Hyperlegible"/>
              </w:rPr>
            </w:pPr>
            <w:r w:rsidRPr="003523C9">
              <w:rPr>
                <w:rFonts w:ascii="Atkinson Hyperlegible" w:hAnsi="Atkinson Hyperlegible"/>
              </w:rPr>
              <w:t xml:space="preserve">(a) is necessary for the purpose of, or in connection with, legal proceedings (including prospective legal proceedings), </w:t>
            </w:r>
          </w:p>
          <w:p w14:paraId="0BB3B279" w14:textId="3E9E76A4" w:rsidR="00EB48A8" w:rsidRPr="003523C9" w:rsidRDefault="00EB48A8" w:rsidP="00EB48A8">
            <w:pPr>
              <w:spacing w:before="20"/>
              <w:rPr>
                <w:rFonts w:ascii="Atkinson Hyperlegible" w:hAnsi="Atkinson Hyperlegible"/>
              </w:rPr>
            </w:pPr>
            <w:r w:rsidRPr="003523C9">
              <w:rPr>
                <w:rFonts w:ascii="Atkinson Hyperlegible" w:hAnsi="Atkinson Hyperlegible"/>
              </w:rPr>
              <w:t xml:space="preserve">(b) is necessary for the purpose of obtaining legal advice, or </w:t>
            </w:r>
          </w:p>
          <w:p w14:paraId="07D28AC0" w14:textId="603A55E8" w:rsidR="00EB48A8" w:rsidRPr="003523C9" w:rsidRDefault="00EB48A8" w:rsidP="00EB48A8">
            <w:pPr>
              <w:spacing w:before="20"/>
              <w:rPr>
                <w:rFonts w:ascii="Atkinson Hyperlegible" w:hAnsi="Atkinson Hyperlegible"/>
              </w:rPr>
            </w:pPr>
            <w:r w:rsidRPr="003523C9">
              <w:rPr>
                <w:rFonts w:ascii="Atkinson Hyperlegible" w:hAnsi="Atkinson Hyperlegible"/>
              </w:rPr>
              <w:t>(c) is otherwise necessary for the purposes of establishing, exercising or defending legal rights,</w:t>
            </w:r>
          </w:p>
          <w:p w14:paraId="5D7B6ABB" w14:textId="69AC7B83" w:rsidR="005D5BC5" w:rsidRPr="003523C9" w:rsidRDefault="005D5BC5" w:rsidP="005D5BC5">
            <w:pPr>
              <w:spacing w:before="20"/>
              <w:rPr>
                <w:b/>
              </w:rPr>
            </w:pPr>
          </w:p>
          <w:p w14:paraId="77E7DA48" w14:textId="14ADFE3C" w:rsidR="005D5BC5" w:rsidRPr="003523C9" w:rsidRDefault="005D5BC5" w:rsidP="005D5BC5">
            <w:pPr>
              <w:spacing w:before="20"/>
              <w:rPr>
                <w:rFonts w:ascii="Atkinson Hyperlegible" w:hAnsi="Atkinson Hyperlegible"/>
                <w:b/>
              </w:rPr>
            </w:pPr>
          </w:p>
          <w:p w14:paraId="426DD1DD" w14:textId="77777777" w:rsidR="003E65E2" w:rsidRDefault="005D5BC5" w:rsidP="005D5BC5">
            <w:pPr>
              <w:spacing w:before="20"/>
              <w:rPr>
                <w:rFonts w:ascii="Atkinson Hyperlegible" w:hAnsi="Atkinson Hyperlegible"/>
                <w:b/>
                <w:bCs/>
              </w:rPr>
            </w:pPr>
            <w:r w:rsidRPr="7836CC1B">
              <w:rPr>
                <w:rFonts w:ascii="Atkinson Hyperlegible" w:hAnsi="Atkinson Hyperlegible"/>
                <w:b/>
                <w:bCs/>
              </w:rPr>
              <w:t xml:space="preserve"> </w:t>
            </w:r>
            <w:r w:rsidR="00A66289" w:rsidRPr="7836CC1B">
              <w:rPr>
                <w:rFonts w:ascii="Atkinson Hyperlegible" w:hAnsi="Atkinson Hyperlegible"/>
                <w:b/>
                <w:bCs/>
              </w:rPr>
              <w:t>* Name</w:t>
            </w:r>
          </w:p>
          <w:p w14:paraId="0762485F" w14:textId="1460035D" w:rsidR="005D5BC5" w:rsidRPr="003523C9" w:rsidRDefault="00FC6A4C" w:rsidP="005D5BC5">
            <w:pPr>
              <w:spacing w:before="20"/>
              <w:rPr>
                <w:rFonts w:ascii="Atkinson Hyperlegible" w:hAnsi="Atkinson Hyperlegible"/>
                <w:b/>
              </w:rPr>
            </w:pPr>
            <w:r w:rsidRPr="003523C9">
              <w:rPr>
                <w:rFonts w:ascii="Atkinson Hyperlegible" w:hAnsi="Atkinson Hyperlegible"/>
              </w:rPr>
              <w:fldChar w:fldCharType="begin">
                <w:ffData>
                  <w:name w:val=""/>
                  <w:enabled/>
                  <w:calcOnExit w:val="0"/>
                  <w:textInput/>
                </w:ffData>
              </w:fldChar>
            </w:r>
            <w:r w:rsidRPr="003523C9">
              <w:rPr>
                <w:rFonts w:ascii="Atkinson Hyperlegible" w:hAnsi="Atkinson Hyperlegible"/>
              </w:rPr>
              <w:instrText xml:space="preserve"> FORMTEXT </w:instrText>
            </w:r>
            <w:r w:rsidRPr="003523C9">
              <w:rPr>
                <w:rFonts w:ascii="Atkinson Hyperlegible" w:hAnsi="Atkinson Hyperlegible"/>
              </w:rPr>
            </w:r>
            <w:r w:rsidRPr="003523C9">
              <w:rPr>
                <w:rFonts w:ascii="Atkinson Hyperlegible" w:hAnsi="Atkinson Hyperlegible"/>
              </w:rPr>
              <w:fldChar w:fldCharType="separate"/>
            </w:r>
            <w:r w:rsidRPr="003523C9">
              <w:rPr>
                <w:rFonts w:ascii="Atkinson Hyperlegible" w:hAnsi="Atkinson Hyperlegible"/>
                <w:noProof/>
              </w:rPr>
              <w:t> </w:t>
            </w:r>
            <w:r w:rsidRPr="003523C9">
              <w:rPr>
                <w:rFonts w:ascii="Atkinson Hyperlegible" w:hAnsi="Atkinson Hyperlegible"/>
                <w:noProof/>
              </w:rPr>
              <w:t> </w:t>
            </w:r>
            <w:r w:rsidRPr="003523C9">
              <w:rPr>
                <w:rFonts w:ascii="Atkinson Hyperlegible" w:hAnsi="Atkinson Hyperlegible"/>
                <w:noProof/>
              </w:rPr>
              <w:t> </w:t>
            </w:r>
            <w:r w:rsidRPr="003523C9">
              <w:rPr>
                <w:rFonts w:ascii="Atkinson Hyperlegible" w:hAnsi="Atkinson Hyperlegible"/>
                <w:noProof/>
              </w:rPr>
              <w:t> </w:t>
            </w:r>
            <w:r w:rsidRPr="003523C9">
              <w:rPr>
                <w:rFonts w:ascii="Atkinson Hyperlegible" w:hAnsi="Atkinson Hyperlegible"/>
                <w:noProof/>
              </w:rPr>
              <w:t> </w:t>
            </w:r>
            <w:r w:rsidRPr="003523C9">
              <w:rPr>
                <w:rFonts w:ascii="Atkinson Hyperlegible" w:hAnsi="Atkinson Hyperlegible"/>
              </w:rPr>
              <w:fldChar w:fldCharType="end"/>
            </w:r>
          </w:p>
          <w:p w14:paraId="7015181E" w14:textId="13B58523" w:rsidR="005D5BC5" w:rsidRPr="003523C9" w:rsidRDefault="005D5BC5">
            <w:pPr>
              <w:spacing w:before="20"/>
              <w:rPr>
                <w:rFonts w:ascii="Atkinson Hyperlegible" w:hAnsi="Atkinson Hyperlegible"/>
              </w:rPr>
            </w:pPr>
          </w:p>
        </w:tc>
      </w:tr>
      <w:tr w:rsidR="00DB57DC" w:rsidRPr="003523C9" w14:paraId="22ED0374" w14:textId="77777777" w:rsidTr="00954096">
        <w:trPr>
          <w:gridAfter w:val="1"/>
          <w:wAfter w:w="13" w:type="dxa"/>
          <w:trHeight w:val="454"/>
          <w:jc w:val="center"/>
        </w:trPr>
        <w:tc>
          <w:tcPr>
            <w:tcW w:w="1901" w:type="dxa"/>
            <w:shd w:val="clear" w:color="auto" w:fill="DEE9F6"/>
            <w:tcMar>
              <w:top w:w="0" w:type="dxa"/>
              <w:right w:w="108" w:type="dxa"/>
            </w:tcMar>
            <w:vAlign w:val="center"/>
          </w:tcPr>
          <w:p w14:paraId="1C5F4AA3" w14:textId="77777777" w:rsidR="003E65E2" w:rsidRDefault="00DB57DC">
            <w:pPr>
              <w:rPr>
                <w:rFonts w:ascii="Atkinson Hyperlegible" w:hAnsi="Atkinson Hyperlegible"/>
                <w:b/>
              </w:rPr>
            </w:pPr>
            <w:r w:rsidRPr="003523C9">
              <w:rPr>
                <w:rFonts w:ascii="Atkinson Hyperlegible" w:hAnsi="Atkinson Hyperlegible"/>
                <w:b/>
              </w:rPr>
              <w:t>* Signature</w:t>
            </w:r>
          </w:p>
          <w:p w14:paraId="04D86ED5" w14:textId="461E884A" w:rsidR="00DB57DC" w:rsidRPr="003523C9" w:rsidRDefault="00C531CE">
            <w:pPr>
              <w:rPr>
                <w:rFonts w:ascii="Atkinson Hyperlegible" w:hAnsi="Atkinson Hyperlegible"/>
                <w:b/>
              </w:rPr>
            </w:pPr>
            <w:r w:rsidRPr="003523C9">
              <w:rPr>
                <w:rFonts w:ascii="Atkinson Hyperlegible" w:hAnsi="Atkinson Hyperlegible"/>
              </w:rPr>
              <w:fldChar w:fldCharType="begin">
                <w:ffData>
                  <w:name w:val="Text8"/>
                  <w:enabled/>
                  <w:calcOnExit w:val="0"/>
                  <w:textInput/>
                </w:ffData>
              </w:fldChar>
            </w:r>
            <w:bookmarkStart w:id="1" w:name="Text8"/>
            <w:r w:rsidRPr="003523C9">
              <w:rPr>
                <w:rFonts w:ascii="Atkinson Hyperlegible" w:hAnsi="Atkinson Hyperlegible"/>
              </w:rPr>
              <w:instrText xml:space="preserve"> FORMTEXT </w:instrText>
            </w:r>
            <w:r w:rsidRPr="003523C9">
              <w:rPr>
                <w:rFonts w:ascii="Atkinson Hyperlegible" w:hAnsi="Atkinson Hyperlegible"/>
              </w:rPr>
            </w:r>
            <w:r w:rsidRPr="003523C9">
              <w:rPr>
                <w:rFonts w:ascii="Atkinson Hyperlegible" w:hAnsi="Atkinson Hyperlegible"/>
              </w:rPr>
              <w:fldChar w:fldCharType="separate"/>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fldChar w:fldCharType="end"/>
            </w:r>
            <w:bookmarkEnd w:id="1"/>
          </w:p>
        </w:tc>
        <w:tc>
          <w:tcPr>
            <w:tcW w:w="5083" w:type="dxa"/>
            <w:shd w:val="clear" w:color="auto" w:fill="DEE9F6"/>
            <w:tcMar>
              <w:right w:w="108" w:type="dxa"/>
            </w:tcMar>
            <w:vAlign w:val="center"/>
          </w:tcPr>
          <w:p w14:paraId="53105A9C" w14:textId="77777777" w:rsidR="00DB57DC" w:rsidRPr="003523C9" w:rsidRDefault="00DB57DC">
            <w:pPr>
              <w:rPr>
                <w:rFonts w:ascii="Atkinson Hyperlegible" w:hAnsi="Atkinson Hyperlegible"/>
                <w:b/>
              </w:rPr>
            </w:pPr>
          </w:p>
        </w:tc>
        <w:tc>
          <w:tcPr>
            <w:tcW w:w="3810" w:type="dxa"/>
            <w:shd w:val="clear" w:color="auto" w:fill="DEE9F6"/>
            <w:vAlign w:val="center"/>
          </w:tcPr>
          <w:p w14:paraId="15741F9A" w14:textId="77777777" w:rsidR="00DB57DC" w:rsidRPr="003523C9" w:rsidRDefault="00DB57DC">
            <w:pPr>
              <w:spacing w:before="120" w:after="120" w:line="259" w:lineRule="auto"/>
              <w:ind w:left="58"/>
              <w:jc w:val="right"/>
              <w:rPr>
                <w:rFonts w:ascii="Atkinson Hyperlegible" w:hAnsi="Atkinson Hyperlegible"/>
                <w:b/>
              </w:rPr>
            </w:pPr>
          </w:p>
        </w:tc>
      </w:tr>
      <w:tr w:rsidR="00795866" w:rsidRPr="003523C9" w14:paraId="293DACDB" w14:textId="77777777" w:rsidTr="00954096">
        <w:trPr>
          <w:trHeight w:val="2155"/>
          <w:jc w:val="center"/>
        </w:trPr>
        <w:tc>
          <w:tcPr>
            <w:tcW w:w="10807" w:type="dxa"/>
            <w:gridSpan w:val="4"/>
            <w:shd w:val="clear" w:color="auto" w:fill="DEE9F6"/>
            <w:tcMar>
              <w:top w:w="0" w:type="dxa"/>
              <w:right w:w="108" w:type="dxa"/>
            </w:tcMar>
          </w:tcPr>
          <w:p w14:paraId="733DB9CA" w14:textId="77777777" w:rsidR="0067256E" w:rsidRDefault="0067256E">
            <w:pPr>
              <w:spacing w:before="20" w:afterLines="20" w:after="48"/>
              <w:rPr>
                <w:rFonts w:ascii="Atkinson Hyperlegible" w:hAnsi="Atkinson Hyperlegible"/>
                <w:b/>
              </w:rPr>
            </w:pPr>
          </w:p>
          <w:p w14:paraId="5FE535EF" w14:textId="477BCB94" w:rsidR="003E65E2" w:rsidRDefault="005D5BC5">
            <w:pPr>
              <w:spacing w:before="20" w:afterLines="20" w:after="48"/>
              <w:rPr>
                <w:rFonts w:ascii="Atkinson Hyperlegible" w:hAnsi="Atkinson Hyperlegible"/>
                <w:b/>
              </w:rPr>
            </w:pPr>
            <w:r w:rsidRPr="003523C9">
              <w:rPr>
                <w:rFonts w:ascii="Atkinson Hyperlegible" w:hAnsi="Atkinson Hyperlegible"/>
                <w:b/>
              </w:rPr>
              <w:t>* Date</w:t>
            </w:r>
          </w:p>
          <w:p w14:paraId="268EE73C" w14:textId="1FC4E72C" w:rsidR="00EB48A8" w:rsidRPr="003523C9" w:rsidRDefault="00180821">
            <w:pPr>
              <w:spacing w:before="20" w:afterLines="20" w:after="48"/>
              <w:rPr>
                <w:rFonts w:ascii="Atkinson Hyperlegible" w:hAnsi="Atkinson Hyperlegible"/>
              </w:rPr>
            </w:pPr>
            <w:r w:rsidRPr="003523C9">
              <w:rPr>
                <w:rFonts w:ascii="Atkinson Hyperlegible" w:hAnsi="Atkinson Hyperlegible"/>
              </w:rPr>
              <w:fldChar w:fldCharType="begin">
                <w:ffData>
                  <w:name w:val="Text8"/>
                  <w:enabled/>
                  <w:calcOnExit w:val="0"/>
                  <w:textInput/>
                </w:ffData>
              </w:fldChar>
            </w:r>
            <w:r w:rsidRPr="003523C9">
              <w:rPr>
                <w:rFonts w:ascii="Atkinson Hyperlegible" w:hAnsi="Atkinson Hyperlegible"/>
              </w:rPr>
              <w:instrText xml:space="preserve"> FORMTEXT </w:instrText>
            </w:r>
            <w:r w:rsidRPr="003523C9">
              <w:rPr>
                <w:rFonts w:ascii="Atkinson Hyperlegible" w:hAnsi="Atkinson Hyperlegible"/>
              </w:rPr>
            </w:r>
            <w:r w:rsidRPr="003523C9">
              <w:rPr>
                <w:rFonts w:ascii="Atkinson Hyperlegible" w:hAnsi="Atkinson Hyperlegible"/>
              </w:rPr>
              <w:fldChar w:fldCharType="separate"/>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t> </w:t>
            </w:r>
            <w:r w:rsidRPr="003523C9">
              <w:rPr>
                <w:rFonts w:ascii="Atkinson Hyperlegible" w:hAnsi="Atkinson Hyperlegible"/>
              </w:rPr>
              <w:fldChar w:fldCharType="end"/>
            </w:r>
          </w:p>
          <w:p w14:paraId="4D7AF2E1" w14:textId="77777777" w:rsidR="00EB48A8" w:rsidRPr="003523C9" w:rsidRDefault="00EB48A8">
            <w:pPr>
              <w:spacing w:before="20" w:afterLines="20" w:after="48"/>
              <w:rPr>
                <w:rFonts w:ascii="Atkinson Hyperlegible" w:hAnsi="Atkinson Hyperlegible"/>
              </w:rPr>
            </w:pPr>
          </w:p>
          <w:p w14:paraId="368FF68D" w14:textId="0AAEAAF0" w:rsidR="00EB48A8" w:rsidRPr="003523C9" w:rsidRDefault="00EB48A8" w:rsidP="00EB48A8">
            <w:pPr>
              <w:spacing w:before="20" w:afterLines="20" w:after="48"/>
              <w:rPr>
                <w:rFonts w:ascii="Atkinson Hyperlegible" w:hAnsi="Atkinson Hyperlegible"/>
                <w:b/>
                <w:bCs/>
                <w:u w:val="single"/>
              </w:rPr>
            </w:pPr>
            <w:r w:rsidRPr="003523C9">
              <w:rPr>
                <w:rFonts w:ascii="Atkinson Hyperlegible" w:hAnsi="Atkinson Hyperlegible"/>
                <w:b/>
                <w:bCs/>
                <w:u w:val="single"/>
              </w:rPr>
              <w:t>Identification requirements</w:t>
            </w:r>
          </w:p>
          <w:p w14:paraId="5EC0A963" w14:textId="09434F3F" w:rsidR="0007196D" w:rsidRDefault="00EB48A8" w:rsidP="00EB48A8">
            <w:pPr>
              <w:spacing w:before="20" w:afterLines="20" w:after="48"/>
              <w:rPr>
                <w:rFonts w:ascii="Atkinson Hyperlegible" w:hAnsi="Atkinson Hyperlegible"/>
              </w:rPr>
            </w:pPr>
            <w:r w:rsidRPr="003523C9">
              <w:rPr>
                <w:rFonts w:ascii="Atkinson Hyperlegible" w:hAnsi="Atkinson Hyperlegible"/>
              </w:rPr>
              <w:t xml:space="preserve">For </w:t>
            </w:r>
            <w:r w:rsidR="007F4089" w:rsidRPr="003523C9">
              <w:rPr>
                <w:rFonts w:ascii="Atkinson Hyperlegible" w:hAnsi="Atkinson Hyperlegible"/>
              </w:rPr>
              <w:t>self-representing</w:t>
            </w:r>
            <w:r w:rsidRPr="003523C9">
              <w:rPr>
                <w:rFonts w:ascii="Atkinson Hyperlegible" w:hAnsi="Atkinson Hyperlegible"/>
              </w:rPr>
              <w:t xml:space="preserve"> applicants</w:t>
            </w:r>
            <w:r w:rsidR="007F4089" w:rsidRPr="003523C9">
              <w:rPr>
                <w:rFonts w:ascii="Atkinson Hyperlegible" w:hAnsi="Atkinson Hyperlegible"/>
              </w:rPr>
              <w:t xml:space="preserve">, identification must </w:t>
            </w:r>
            <w:r w:rsidR="00DB57DC">
              <w:rPr>
                <w:rFonts w:ascii="Atkinson Hyperlegible" w:hAnsi="Atkinson Hyperlegible"/>
              </w:rPr>
              <w:t xml:space="preserve">also </w:t>
            </w:r>
            <w:r w:rsidR="007F4089" w:rsidRPr="003523C9">
              <w:rPr>
                <w:rFonts w:ascii="Atkinson Hyperlegible" w:hAnsi="Atkinson Hyperlegible"/>
              </w:rPr>
              <w:t>be provided.</w:t>
            </w:r>
          </w:p>
          <w:p w14:paraId="372693C0" w14:textId="77777777" w:rsidR="00E521CD" w:rsidRDefault="00E521CD" w:rsidP="00EB48A8">
            <w:pPr>
              <w:spacing w:before="20" w:afterLines="20" w:after="48"/>
              <w:rPr>
                <w:rFonts w:ascii="Atkinson Hyperlegible" w:hAnsi="Atkinson Hyperlegible"/>
              </w:rPr>
            </w:pPr>
          </w:p>
          <w:p w14:paraId="55FACAC2" w14:textId="77777777" w:rsidR="00612CC0" w:rsidRDefault="007F4089" w:rsidP="00EB48A8">
            <w:pPr>
              <w:spacing w:before="20" w:afterLines="20" w:after="48"/>
              <w:rPr>
                <w:rFonts w:ascii="Atkinson Hyperlegible" w:hAnsi="Atkinson Hyperlegible"/>
              </w:rPr>
            </w:pPr>
            <w:r w:rsidRPr="003523C9">
              <w:rPr>
                <w:rFonts w:ascii="Atkinson Hyperlegible" w:hAnsi="Atkinson Hyperlegible"/>
              </w:rPr>
              <w:t>This must be two forms of identification to confirm proof of name (e.g. passport/driving licen</w:t>
            </w:r>
            <w:r w:rsidR="00A652A9" w:rsidRPr="003523C9">
              <w:rPr>
                <w:rFonts w:ascii="Atkinson Hyperlegible" w:hAnsi="Atkinson Hyperlegible"/>
              </w:rPr>
              <w:t>c</w:t>
            </w:r>
            <w:r w:rsidRPr="003523C9">
              <w:rPr>
                <w:rFonts w:ascii="Atkinson Hyperlegible" w:hAnsi="Atkinson Hyperlegible"/>
              </w:rPr>
              <w:t>e), and proof of address (e.g. utility bill/bank statement). A full list of acceptable identification is found on the GOV.UK website: Proof of identity checklist.</w:t>
            </w:r>
          </w:p>
          <w:p w14:paraId="00C491D6" w14:textId="7D558C78" w:rsidR="00EB48A8" w:rsidRPr="003523C9" w:rsidRDefault="0034621D" w:rsidP="00EB48A8">
            <w:pPr>
              <w:spacing w:before="20" w:afterLines="20" w:after="48"/>
              <w:rPr>
                <w:rFonts w:ascii="Atkinson Hyperlegible" w:hAnsi="Atkinson Hyperlegible"/>
              </w:rPr>
            </w:pPr>
            <w:r w:rsidRPr="0034621D">
              <w:rPr>
                <w:rFonts w:ascii="Atkinson Hyperlegible" w:hAnsi="Atkinson Hyperlegible"/>
              </w:rPr>
              <w:t>www.gov.uk/government/publications/proof-of-identity-checklist/proof-of-identity-checklist</w:t>
            </w:r>
          </w:p>
          <w:p w14:paraId="638D5A46" w14:textId="40CD1256" w:rsidR="003324AA" w:rsidRPr="003523C9" w:rsidRDefault="003324AA" w:rsidP="00EB48A8">
            <w:pPr>
              <w:spacing w:before="20" w:afterLines="20" w:after="48"/>
              <w:rPr>
                <w:rFonts w:ascii="Atkinson Hyperlegible" w:hAnsi="Atkinson Hyperlegible"/>
              </w:rPr>
            </w:pPr>
          </w:p>
          <w:p w14:paraId="16453E18" w14:textId="72B7B006" w:rsidR="003324AA" w:rsidRPr="003523C9" w:rsidRDefault="003324AA" w:rsidP="00EB48A8">
            <w:pPr>
              <w:spacing w:before="20" w:afterLines="20" w:after="48"/>
              <w:rPr>
                <w:rFonts w:ascii="Atkinson Hyperlegible" w:hAnsi="Atkinson Hyperlegible"/>
              </w:rPr>
            </w:pPr>
            <w:r w:rsidRPr="003523C9">
              <w:rPr>
                <w:rFonts w:ascii="Atkinson Hyperlegible" w:hAnsi="Atkinson Hyperlegible"/>
              </w:rPr>
              <w:t xml:space="preserve">If requesting Photographs, Body Worn Video or CCTV footage please provide a photographic </w:t>
            </w:r>
            <w:r w:rsidR="00E6051D" w:rsidRPr="003523C9">
              <w:rPr>
                <w:rFonts w:ascii="Atkinson Hyperlegible" w:hAnsi="Atkinson Hyperlegible"/>
              </w:rPr>
              <w:t>based identification</w:t>
            </w:r>
            <w:r w:rsidRPr="003523C9">
              <w:rPr>
                <w:rFonts w:ascii="Atkinson Hyperlegible" w:hAnsi="Atkinson Hyperlegible"/>
              </w:rPr>
              <w:t>. Please note failure to provide such details may result in an application being rejected and returned.</w:t>
            </w:r>
          </w:p>
          <w:p w14:paraId="101B6808" w14:textId="77777777" w:rsidR="00EB48A8" w:rsidRPr="003523C9" w:rsidRDefault="00EB48A8" w:rsidP="00EB48A8">
            <w:pPr>
              <w:spacing w:before="20" w:afterLines="20" w:after="48"/>
              <w:rPr>
                <w:rFonts w:ascii="Atkinson Hyperlegible" w:hAnsi="Atkinson Hyperlegible"/>
              </w:rPr>
            </w:pPr>
          </w:p>
          <w:p w14:paraId="3B130A84" w14:textId="77777777" w:rsidR="00EB48A8" w:rsidRPr="003523C9" w:rsidRDefault="00EB48A8" w:rsidP="00EB48A8">
            <w:pPr>
              <w:spacing w:before="20" w:afterLines="20" w:after="48"/>
              <w:rPr>
                <w:rFonts w:ascii="Atkinson Hyperlegible" w:hAnsi="Atkinson Hyperlegible"/>
                <w:b/>
              </w:rPr>
            </w:pPr>
            <w:r w:rsidRPr="003523C9">
              <w:rPr>
                <w:rFonts w:ascii="Atkinson Hyperlegible" w:hAnsi="Atkinson Hyperlegible"/>
                <w:b/>
              </w:rPr>
              <w:t>Any person making a false declaration by completing this form may be guilty of a criminal offence. If found guilty may be liable to a fine or a term of imprisonment not exceeding six months or both.</w:t>
            </w:r>
          </w:p>
          <w:p w14:paraId="34493408" w14:textId="77777777" w:rsidR="00EB48A8" w:rsidRPr="003523C9" w:rsidRDefault="00EB48A8" w:rsidP="00EB48A8">
            <w:pPr>
              <w:spacing w:before="20" w:afterLines="20" w:after="48"/>
              <w:rPr>
                <w:rFonts w:ascii="Atkinson Hyperlegible" w:hAnsi="Atkinson Hyperlegible"/>
                <w:b/>
              </w:rPr>
            </w:pPr>
          </w:p>
          <w:p w14:paraId="775DE3EE" w14:textId="27765532" w:rsidR="00EB48A8" w:rsidRPr="003523C9" w:rsidRDefault="00EB48A8" w:rsidP="00EB48A8">
            <w:pPr>
              <w:spacing w:before="20"/>
              <w:rPr>
                <w:rFonts w:ascii="Atkinson Hyperlegible" w:hAnsi="Atkinson Hyperlegible"/>
                <w:b/>
                <w:color w:val="auto"/>
                <w:sz w:val="24"/>
                <w:szCs w:val="24"/>
              </w:rPr>
            </w:pPr>
            <w:r w:rsidRPr="003523C9">
              <w:rPr>
                <w:rFonts w:ascii="Atkinson Hyperlegible" w:hAnsi="Atkinson Hyperlegible"/>
                <w:b/>
                <w:color w:val="auto"/>
                <w:sz w:val="24"/>
                <w:szCs w:val="24"/>
              </w:rPr>
              <w:fldChar w:fldCharType="begin">
                <w:ffData>
                  <w:name w:val="Check6"/>
                  <w:enabled/>
                  <w:calcOnExit w:val="0"/>
                  <w:checkBox>
                    <w:sizeAuto/>
                    <w:default w:val="0"/>
                  </w:checkBox>
                </w:ffData>
              </w:fldChar>
            </w:r>
            <w:r w:rsidRPr="003523C9">
              <w:rPr>
                <w:rFonts w:ascii="Atkinson Hyperlegible" w:hAnsi="Atkinson Hyperlegible"/>
                <w:b/>
                <w:color w:val="auto"/>
                <w:sz w:val="24"/>
                <w:szCs w:val="24"/>
              </w:rPr>
              <w:instrText xml:space="preserve"> FORMCHECKBOX </w:instrText>
            </w:r>
            <w:r w:rsidRPr="003523C9">
              <w:rPr>
                <w:rFonts w:ascii="Atkinson Hyperlegible" w:hAnsi="Atkinson Hyperlegible"/>
                <w:b/>
                <w:color w:val="auto"/>
                <w:sz w:val="24"/>
                <w:szCs w:val="24"/>
              </w:rPr>
            </w:r>
            <w:r w:rsidRPr="003523C9">
              <w:rPr>
                <w:rFonts w:ascii="Atkinson Hyperlegible" w:hAnsi="Atkinson Hyperlegible"/>
                <w:b/>
                <w:color w:val="auto"/>
                <w:sz w:val="24"/>
                <w:szCs w:val="24"/>
              </w:rPr>
              <w:fldChar w:fldCharType="separate"/>
            </w:r>
            <w:r w:rsidRPr="003523C9">
              <w:rPr>
                <w:rFonts w:ascii="Atkinson Hyperlegible" w:hAnsi="Atkinson Hyperlegible"/>
                <w:b/>
                <w:color w:val="auto"/>
                <w:sz w:val="24"/>
                <w:szCs w:val="24"/>
              </w:rPr>
              <w:fldChar w:fldCharType="end"/>
            </w:r>
            <w:r w:rsidRPr="003523C9">
              <w:rPr>
                <w:rFonts w:ascii="Atkinson Hyperlegible" w:hAnsi="Atkinson Hyperlegible"/>
                <w:b/>
                <w:color w:val="auto"/>
                <w:sz w:val="24"/>
                <w:szCs w:val="24"/>
              </w:rPr>
              <w:t xml:space="preserve"> Please tick to confirm that you have provided identification documentation.</w:t>
            </w:r>
          </w:p>
          <w:p w14:paraId="15A2FFD8" w14:textId="64874404" w:rsidR="00EB48A8" w:rsidRPr="003523C9" w:rsidRDefault="00EB48A8" w:rsidP="00EB48A8">
            <w:pPr>
              <w:spacing w:before="20" w:afterLines="20" w:after="48"/>
              <w:rPr>
                <w:rFonts w:ascii="Atkinson Hyperlegible" w:hAnsi="Atkinson Hyperlegible"/>
                <w:b/>
              </w:rPr>
            </w:pPr>
          </w:p>
        </w:tc>
      </w:tr>
    </w:tbl>
    <w:p w14:paraId="0CF1D45A" w14:textId="0C176F39" w:rsidR="00DB57DC" w:rsidRDefault="00DB57DC" w:rsidP="002A1DE0">
      <w:pPr>
        <w:spacing w:line="360" w:lineRule="auto"/>
        <w:rPr>
          <w:rFonts w:ascii="Atkinson Hyperlegible" w:hAnsi="Atkinson Hyperlegible"/>
          <w:color w:val="auto"/>
          <w:sz w:val="16"/>
          <w:szCs w:val="16"/>
        </w:rPr>
      </w:pPr>
    </w:p>
    <w:p w14:paraId="7A128A23" w14:textId="77777777" w:rsidR="00DB57DC" w:rsidRDefault="00DB57DC">
      <w:pPr>
        <w:rPr>
          <w:rFonts w:ascii="Atkinson Hyperlegible" w:hAnsi="Atkinson Hyperlegible"/>
          <w:color w:val="auto"/>
          <w:sz w:val="16"/>
          <w:szCs w:val="16"/>
        </w:rPr>
      </w:pPr>
      <w:r>
        <w:rPr>
          <w:rFonts w:ascii="Atkinson Hyperlegible" w:hAnsi="Atkinson Hyperlegible"/>
          <w:color w:val="auto"/>
          <w:sz w:val="16"/>
          <w:szCs w:val="16"/>
        </w:rPr>
        <w:br w:type="page"/>
      </w:r>
    </w:p>
    <w:tbl>
      <w:tblPr>
        <w:tblStyle w:val="TableGrid0"/>
        <w:tblW w:w="10807" w:type="dxa"/>
        <w:jc w:val="center"/>
        <w:shd w:val="clear" w:color="auto" w:fill="004990"/>
        <w:tblLook w:val="04A0" w:firstRow="1" w:lastRow="0" w:firstColumn="1" w:lastColumn="0" w:noHBand="0" w:noVBand="1"/>
      </w:tblPr>
      <w:tblGrid>
        <w:gridCol w:w="10807"/>
      </w:tblGrid>
      <w:tr w:rsidR="001676B2" w14:paraId="68F15590" w14:textId="77777777" w:rsidTr="00127555">
        <w:trPr>
          <w:trHeight w:val="340"/>
          <w:jc w:val="center"/>
        </w:trPr>
        <w:tc>
          <w:tcPr>
            <w:tcW w:w="10807" w:type="dxa"/>
            <w:shd w:val="clear" w:color="auto" w:fill="004990"/>
          </w:tcPr>
          <w:p w14:paraId="1AC093C3" w14:textId="575827E5" w:rsidR="001676B2" w:rsidRDefault="001676B2" w:rsidP="000840F5">
            <w:r w:rsidRPr="00592417">
              <w:rPr>
                <w:rFonts w:ascii="Atkinson Hyperlegible" w:hAnsi="Atkinson Hyperlegible"/>
                <w:b/>
                <w:color w:val="auto"/>
                <w:sz w:val="28"/>
                <w:szCs w:val="28"/>
              </w:rPr>
              <w:lastRenderedPageBreak/>
              <w:t>*</w:t>
            </w:r>
            <w:r>
              <w:rPr>
                <w:rFonts w:ascii="Atkinson Hyperlegible" w:hAnsi="Atkinson Hyperlegible"/>
                <w:b/>
                <w:color w:val="auto"/>
                <w:sz w:val="28"/>
                <w:szCs w:val="28"/>
              </w:rPr>
              <w:t xml:space="preserve"> </w:t>
            </w:r>
            <w:r w:rsidRPr="00CE742E">
              <w:rPr>
                <w:rFonts w:ascii="Atkinson Hyperlegible" w:hAnsi="Atkinson Hyperlegible"/>
                <w:b/>
                <w:color w:val="auto"/>
                <w:sz w:val="28"/>
                <w:szCs w:val="28"/>
              </w:rPr>
              <w:t>C.  Court proceedings details</w:t>
            </w:r>
          </w:p>
        </w:tc>
      </w:tr>
    </w:tbl>
    <w:p w14:paraId="374D0D44" w14:textId="77777777" w:rsidR="001676B2" w:rsidRPr="00364F12" w:rsidRDefault="001676B2" w:rsidP="00716204">
      <w:pPr>
        <w:rPr>
          <w:rFonts w:ascii="Atkinson Hyperlegible" w:hAnsi="Atkinson Hyperlegible"/>
          <w:color w:val="auto"/>
          <w:sz w:val="16"/>
          <w:szCs w:val="16"/>
        </w:rPr>
      </w:pPr>
    </w:p>
    <w:tbl>
      <w:tblPr>
        <w:tblStyle w:val="TableGrid"/>
        <w:tblW w:w="10807" w:type="dxa"/>
        <w:jc w:val="center"/>
        <w:tblInd w:w="0" w:type="dxa"/>
        <w:tblLayout w:type="fixed"/>
        <w:tblCellMar>
          <w:top w:w="35" w:type="dxa"/>
          <w:left w:w="108" w:type="dxa"/>
          <w:right w:w="108" w:type="dxa"/>
        </w:tblCellMar>
        <w:tblLook w:val="04A0" w:firstRow="1" w:lastRow="0" w:firstColumn="1" w:lastColumn="0" w:noHBand="0" w:noVBand="1"/>
      </w:tblPr>
      <w:tblGrid>
        <w:gridCol w:w="5191"/>
        <w:gridCol w:w="5616"/>
      </w:tblGrid>
      <w:tr w:rsidR="00126FC6" w:rsidRPr="003523C9" w14:paraId="102D3D5C" w14:textId="77777777" w:rsidTr="00127555">
        <w:trPr>
          <w:trHeight w:val="436"/>
          <w:jc w:val="center"/>
        </w:trPr>
        <w:tc>
          <w:tcPr>
            <w:tcW w:w="5240"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13E0C9A5" w14:textId="09E0FF4E" w:rsidR="00126FC6" w:rsidRPr="003523C9" w:rsidRDefault="00F507F6">
            <w:pPr>
              <w:spacing w:line="259" w:lineRule="auto"/>
              <w:rPr>
                <w:rFonts w:ascii="Atkinson Hyperlegible" w:hAnsi="Atkinson Hyperlegible"/>
                <w:b/>
                <w:bCs/>
                <w:color w:val="auto"/>
                <w:sz w:val="24"/>
                <w:szCs w:val="24"/>
              </w:rPr>
            </w:pPr>
            <w:bookmarkStart w:id="2" w:name="_Hlk143263574"/>
            <w:r>
              <w:rPr>
                <w:rFonts w:ascii="Atkinson Hyperlegible" w:hAnsi="Atkinson Hyperlegible"/>
                <w:b/>
                <w:bCs/>
                <w:color w:val="auto"/>
                <w:sz w:val="24"/>
                <w:szCs w:val="24"/>
              </w:rPr>
              <w:t xml:space="preserve">Court overseeing </w:t>
            </w:r>
            <w:r w:rsidR="0074677F">
              <w:rPr>
                <w:rFonts w:ascii="Atkinson Hyperlegible" w:hAnsi="Atkinson Hyperlegible"/>
                <w:b/>
                <w:bCs/>
                <w:color w:val="auto"/>
                <w:sz w:val="24"/>
                <w:szCs w:val="24"/>
              </w:rPr>
              <w:t xml:space="preserve">Case Proceedings (if </w:t>
            </w:r>
            <w:r w:rsidR="009D5F28">
              <w:rPr>
                <w:rFonts w:ascii="Atkinson Hyperlegible" w:hAnsi="Atkinson Hyperlegible"/>
                <w:b/>
                <w:bCs/>
                <w:color w:val="auto"/>
                <w:sz w:val="24"/>
                <w:szCs w:val="24"/>
              </w:rPr>
              <w:t>underway)</w:t>
            </w:r>
          </w:p>
        </w:tc>
        <w:tc>
          <w:tcPr>
            <w:tcW w:w="5670" w:type="dxa"/>
            <w:tcBorders>
              <w:top w:val="single" w:sz="4" w:space="0" w:color="231F20"/>
              <w:left w:val="single" w:sz="4" w:space="0" w:color="231F20"/>
              <w:bottom w:val="single" w:sz="4" w:space="0" w:color="231F20"/>
              <w:right w:val="single" w:sz="4" w:space="0" w:color="231F20"/>
            </w:tcBorders>
          </w:tcPr>
          <w:p w14:paraId="31A4891F" w14:textId="0376F334" w:rsidR="00126FC6" w:rsidRPr="003523C9" w:rsidRDefault="001333DD">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126FC6" w:rsidRPr="003523C9" w14:paraId="34DDADDC" w14:textId="77777777" w:rsidTr="00127555">
        <w:trPr>
          <w:trHeight w:val="435"/>
          <w:jc w:val="center"/>
        </w:trPr>
        <w:tc>
          <w:tcPr>
            <w:tcW w:w="5240"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3297B6C2" w14:textId="38E13950" w:rsidR="00126FC6" w:rsidRPr="003523C9" w:rsidRDefault="0074677F">
            <w:pPr>
              <w:spacing w:line="259" w:lineRule="auto"/>
              <w:rPr>
                <w:rFonts w:ascii="Atkinson Hyperlegible" w:hAnsi="Atkinson Hyperlegible"/>
                <w:b/>
                <w:bCs/>
                <w:color w:val="auto"/>
                <w:sz w:val="24"/>
                <w:szCs w:val="24"/>
              </w:rPr>
            </w:pPr>
            <w:r>
              <w:rPr>
                <w:rFonts w:ascii="Atkinson Hyperlegible" w:hAnsi="Atkinson Hyperlegible"/>
                <w:b/>
                <w:bCs/>
                <w:color w:val="auto"/>
                <w:sz w:val="24"/>
                <w:szCs w:val="24"/>
              </w:rPr>
              <w:t>Court Case number</w:t>
            </w:r>
          </w:p>
        </w:tc>
        <w:tc>
          <w:tcPr>
            <w:tcW w:w="5670" w:type="dxa"/>
            <w:tcBorders>
              <w:top w:val="single" w:sz="4" w:space="0" w:color="231F20"/>
              <w:left w:val="single" w:sz="4" w:space="0" w:color="231F20"/>
              <w:bottom w:val="single" w:sz="4" w:space="0" w:color="231F20"/>
              <w:right w:val="single" w:sz="4" w:space="0" w:color="231F20"/>
            </w:tcBorders>
          </w:tcPr>
          <w:p w14:paraId="014AFD22" w14:textId="055CB39D" w:rsidR="00126FC6" w:rsidRPr="003523C9" w:rsidRDefault="001333DD">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126FC6" w:rsidRPr="003523C9" w14:paraId="5D837CFE" w14:textId="77777777" w:rsidTr="00127555">
        <w:trPr>
          <w:trHeight w:val="443"/>
          <w:jc w:val="center"/>
        </w:trPr>
        <w:tc>
          <w:tcPr>
            <w:tcW w:w="5240"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3763A6B7" w14:textId="3DDFF034" w:rsidR="00126FC6" w:rsidRPr="003523C9" w:rsidRDefault="0074677F">
            <w:pPr>
              <w:spacing w:line="259" w:lineRule="auto"/>
              <w:rPr>
                <w:rFonts w:ascii="Atkinson Hyperlegible" w:hAnsi="Atkinson Hyperlegible"/>
                <w:b/>
                <w:bCs/>
                <w:color w:val="auto"/>
                <w:sz w:val="24"/>
                <w:szCs w:val="24"/>
              </w:rPr>
            </w:pPr>
            <w:r>
              <w:rPr>
                <w:rFonts w:ascii="Atkinson Hyperlegible" w:hAnsi="Atkinson Hyperlegible"/>
                <w:b/>
                <w:bCs/>
                <w:color w:val="auto"/>
                <w:sz w:val="24"/>
                <w:szCs w:val="24"/>
              </w:rPr>
              <w:t>Next Hearing Date listed for</w:t>
            </w:r>
            <w:r w:rsidR="00126FC6" w:rsidRPr="003523C9">
              <w:rPr>
                <w:rFonts w:ascii="Atkinson Hyperlegible" w:hAnsi="Atkinson Hyperlegible"/>
                <w:b/>
                <w:bCs/>
                <w:color w:val="auto"/>
                <w:sz w:val="24"/>
                <w:szCs w:val="24"/>
              </w:rPr>
              <w:t xml:space="preserve"> </w:t>
            </w:r>
          </w:p>
        </w:tc>
        <w:tc>
          <w:tcPr>
            <w:tcW w:w="5670" w:type="dxa"/>
            <w:tcBorders>
              <w:top w:val="single" w:sz="4" w:space="0" w:color="231F20"/>
              <w:left w:val="single" w:sz="4" w:space="0" w:color="231F20"/>
              <w:bottom w:val="single" w:sz="4" w:space="0" w:color="231F20"/>
              <w:right w:val="single" w:sz="4" w:space="0" w:color="231F20"/>
            </w:tcBorders>
          </w:tcPr>
          <w:p w14:paraId="04FF9F00" w14:textId="50633778" w:rsidR="00126FC6" w:rsidRPr="003523C9" w:rsidRDefault="001333DD">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126FC6" w:rsidRPr="003523C9" w14:paraId="5BCB1D9F" w14:textId="77777777" w:rsidTr="00127555">
        <w:trPr>
          <w:trHeight w:val="447"/>
          <w:jc w:val="center"/>
        </w:trPr>
        <w:tc>
          <w:tcPr>
            <w:tcW w:w="5240"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185F0CBE" w14:textId="4D562161" w:rsidR="00126FC6" w:rsidRPr="003523C9" w:rsidRDefault="0074677F">
            <w:pPr>
              <w:spacing w:line="259" w:lineRule="auto"/>
              <w:rPr>
                <w:rFonts w:ascii="Atkinson Hyperlegible" w:hAnsi="Atkinson Hyperlegible"/>
                <w:b/>
                <w:bCs/>
                <w:color w:val="auto"/>
                <w:sz w:val="24"/>
                <w:szCs w:val="24"/>
              </w:rPr>
            </w:pPr>
            <w:r>
              <w:rPr>
                <w:rFonts w:ascii="Atkinson Hyperlegible" w:hAnsi="Atkinson Hyperlegible"/>
                <w:b/>
                <w:bCs/>
                <w:color w:val="auto"/>
                <w:sz w:val="24"/>
                <w:szCs w:val="24"/>
              </w:rPr>
              <w:t>Finding of Fact hearing</w:t>
            </w:r>
            <w:r w:rsidR="000309B0">
              <w:rPr>
                <w:rFonts w:ascii="Atkinson Hyperlegible" w:hAnsi="Atkinson Hyperlegible"/>
                <w:b/>
                <w:bCs/>
                <w:color w:val="auto"/>
                <w:sz w:val="24"/>
                <w:szCs w:val="24"/>
              </w:rPr>
              <w:t xml:space="preserve"> </w:t>
            </w:r>
            <w:r w:rsidR="000309B0" w:rsidRPr="00A36400">
              <w:rPr>
                <w:rFonts w:ascii="Atkinson Hyperlegible" w:hAnsi="Atkinson Hyperlegible"/>
                <w:color w:val="auto"/>
              </w:rPr>
              <w:t>(Disclosure request will be closed at this point unless advised otherwise)</w:t>
            </w:r>
            <w:r w:rsidR="00126FC6" w:rsidRPr="00A36400">
              <w:rPr>
                <w:rFonts w:ascii="Atkinson Hyperlegible" w:hAnsi="Atkinson Hyperlegible"/>
                <w:b/>
                <w:bCs/>
                <w:color w:val="auto"/>
              </w:rPr>
              <w:t xml:space="preserve"> </w:t>
            </w:r>
          </w:p>
        </w:tc>
        <w:tc>
          <w:tcPr>
            <w:tcW w:w="5670" w:type="dxa"/>
            <w:tcBorders>
              <w:top w:val="single" w:sz="4" w:space="0" w:color="231F20"/>
              <w:left w:val="single" w:sz="4" w:space="0" w:color="231F20"/>
              <w:bottom w:val="single" w:sz="4" w:space="0" w:color="231F20"/>
              <w:right w:val="single" w:sz="4" w:space="0" w:color="231F20"/>
            </w:tcBorders>
          </w:tcPr>
          <w:p w14:paraId="1178A127" w14:textId="0953E198" w:rsidR="00126FC6" w:rsidRPr="003523C9" w:rsidRDefault="001333DD">
            <w:pPr>
              <w:spacing w:line="259"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tc>
      </w:tr>
      <w:tr w:rsidR="00126FC6" w:rsidRPr="003523C9" w14:paraId="32181B9C" w14:textId="77777777" w:rsidTr="00127555">
        <w:trPr>
          <w:trHeight w:val="447"/>
          <w:jc w:val="center"/>
        </w:trPr>
        <w:tc>
          <w:tcPr>
            <w:tcW w:w="5240"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Mar>
              <w:top w:w="113" w:type="dxa"/>
            </w:tcMar>
          </w:tcPr>
          <w:p w14:paraId="609C4FB9" w14:textId="50CD0759" w:rsidR="00126FC6" w:rsidRPr="003523C9" w:rsidRDefault="00DE5A19">
            <w:pPr>
              <w:spacing w:line="259" w:lineRule="auto"/>
              <w:rPr>
                <w:rFonts w:ascii="Atkinson Hyperlegible" w:hAnsi="Atkinson Hyperlegible"/>
                <w:b/>
                <w:bCs/>
                <w:color w:val="auto"/>
                <w:sz w:val="24"/>
                <w:szCs w:val="24"/>
              </w:rPr>
            </w:pPr>
            <w:r>
              <w:rPr>
                <w:rFonts w:ascii="Atkinson Hyperlegible" w:hAnsi="Atkinson Hyperlegible"/>
                <w:b/>
                <w:bCs/>
                <w:color w:val="auto"/>
                <w:sz w:val="24"/>
                <w:szCs w:val="24"/>
              </w:rPr>
              <w:t xml:space="preserve">Purpose </w:t>
            </w:r>
            <w:r w:rsidR="006D478B">
              <w:rPr>
                <w:rFonts w:ascii="Atkinson Hyperlegible" w:hAnsi="Atkinson Hyperlegible"/>
                <w:b/>
                <w:bCs/>
                <w:color w:val="auto"/>
                <w:sz w:val="24"/>
                <w:szCs w:val="24"/>
              </w:rPr>
              <w:t>of the Information</w:t>
            </w:r>
            <w:r w:rsidR="00126FC6" w:rsidRPr="003523C9">
              <w:rPr>
                <w:rFonts w:ascii="Atkinson Hyperlegible" w:hAnsi="Atkinson Hyperlegible"/>
                <w:b/>
                <w:bCs/>
                <w:color w:val="auto"/>
                <w:sz w:val="24"/>
                <w:szCs w:val="24"/>
              </w:rPr>
              <w:t xml:space="preserve"> </w:t>
            </w:r>
          </w:p>
        </w:tc>
        <w:tc>
          <w:tcPr>
            <w:tcW w:w="5670" w:type="dxa"/>
            <w:tcBorders>
              <w:top w:val="single" w:sz="4" w:space="0" w:color="231F20"/>
              <w:left w:val="single" w:sz="4" w:space="0" w:color="231F20"/>
              <w:bottom w:val="single" w:sz="4" w:space="0" w:color="231F20"/>
              <w:right w:val="single" w:sz="4" w:space="0" w:color="231F20"/>
            </w:tcBorders>
          </w:tcPr>
          <w:p w14:paraId="55EED844" w14:textId="20D0D12B" w:rsidR="00126FC6" w:rsidRDefault="00126FC6">
            <w:pPr>
              <w:spacing w:line="259" w:lineRule="auto"/>
              <w:rPr>
                <w:rFonts w:ascii="Atkinson Hyperlegible" w:hAnsi="Atkinson Hyperlegible"/>
                <w:color w:val="auto"/>
                <w:sz w:val="24"/>
                <w:szCs w:val="24"/>
              </w:rPr>
            </w:pPr>
            <w:r w:rsidRPr="003523C9">
              <w:rPr>
                <w:rFonts w:ascii="Atkinson Hyperlegible" w:hAnsi="Atkinson Hyperlegible"/>
                <w:b/>
                <w:color w:val="auto"/>
                <w:sz w:val="24"/>
                <w:szCs w:val="24"/>
              </w:rPr>
              <w:fldChar w:fldCharType="begin">
                <w:ffData>
                  <w:name w:val="Check6"/>
                  <w:enabled/>
                  <w:calcOnExit w:val="0"/>
                  <w:checkBox>
                    <w:sizeAuto/>
                    <w:default w:val="0"/>
                  </w:checkBox>
                </w:ffData>
              </w:fldChar>
            </w:r>
            <w:r w:rsidRPr="003523C9">
              <w:rPr>
                <w:rFonts w:ascii="Atkinson Hyperlegible" w:hAnsi="Atkinson Hyperlegible"/>
                <w:b/>
                <w:color w:val="auto"/>
                <w:sz w:val="24"/>
                <w:szCs w:val="24"/>
              </w:rPr>
              <w:instrText xml:space="preserve"> FORMCHECKBOX </w:instrText>
            </w:r>
            <w:r w:rsidRPr="003523C9">
              <w:rPr>
                <w:rFonts w:ascii="Atkinson Hyperlegible" w:hAnsi="Atkinson Hyperlegible"/>
                <w:b/>
                <w:color w:val="auto"/>
                <w:sz w:val="24"/>
                <w:szCs w:val="24"/>
              </w:rPr>
            </w:r>
            <w:r w:rsidRPr="003523C9">
              <w:rPr>
                <w:rFonts w:ascii="Atkinson Hyperlegible" w:hAnsi="Atkinson Hyperlegible"/>
                <w:b/>
                <w:color w:val="auto"/>
                <w:sz w:val="24"/>
                <w:szCs w:val="24"/>
              </w:rPr>
              <w:fldChar w:fldCharType="separate"/>
            </w:r>
            <w:r w:rsidRPr="003523C9">
              <w:rPr>
                <w:rFonts w:ascii="Atkinson Hyperlegible" w:hAnsi="Atkinson Hyperlegible"/>
                <w:b/>
                <w:color w:val="auto"/>
                <w:sz w:val="24"/>
                <w:szCs w:val="24"/>
              </w:rPr>
              <w:fldChar w:fldCharType="end"/>
            </w:r>
            <w:r w:rsidR="00F03825">
              <w:rPr>
                <w:rFonts w:ascii="Atkinson Hyperlegible" w:hAnsi="Atkinson Hyperlegible"/>
                <w:b/>
                <w:color w:val="auto"/>
                <w:sz w:val="24"/>
                <w:szCs w:val="24"/>
              </w:rPr>
              <w:t xml:space="preserve"> </w:t>
            </w:r>
            <w:r w:rsidR="006D478B">
              <w:rPr>
                <w:rFonts w:ascii="Atkinson Hyperlegible" w:hAnsi="Atkinson Hyperlegible"/>
                <w:color w:val="auto"/>
                <w:sz w:val="24"/>
                <w:szCs w:val="24"/>
              </w:rPr>
              <w:t>Enquiries connected with care proceedings</w:t>
            </w:r>
            <w:r w:rsidRPr="003523C9">
              <w:rPr>
                <w:rFonts w:ascii="Atkinson Hyperlegible" w:hAnsi="Atkinson Hyperlegible"/>
                <w:color w:val="auto"/>
                <w:sz w:val="24"/>
                <w:szCs w:val="24"/>
              </w:rPr>
              <w:t xml:space="preserve">       </w:t>
            </w:r>
            <w:r w:rsidRPr="003523C9">
              <w:rPr>
                <w:rFonts w:ascii="Atkinson Hyperlegible" w:hAnsi="Atkinson Hyperlegible"/>
                <w:b/>
                <w:color w:val="auto"/>
                <w:sz w:val="24"/>
                <w:szCs w:val="24"/>
              </w:rPr>
              <w:fldChar w:fldCharType="begin">
                <w:ffData>
                  <w:name w:val=""/>
                  <w:enabled/>
                  <w:calcOnExit w:val="0"/>
                  <w:checkBox>
                    <w:sizeAuto/>
                    <w:default w:val="0"/>
                  </w:checkBox>
                </w:ffData>
              </w:fldChar>
            </w:r>
            <w:r w:rsidRPr="003523C9">
              <w:rPr>
                <w:rFonts w:ascii="Atkinson Hyperlegible" w:hAnsi="Atkinson Hyperlegible"/>
                <w:b/>
                <w:color w:val="auto"/>
                <w:sz w:val="24"/>
                <w:szCs w:val="24"/>
              </w:rPr>
              <w:instrText xml:space="preserve"> FORMCHECKBOX </w:instrText>
            </w:r>
            <w:r w:rsidRPr="003523C9">
              <w:rPr>
                <w:rFonts w:ascii="Atkinson Hyperlegible" w:hAnsi="Atkinson Hyperlegible"/>
                <w:b/>
                <w:color w:val="auto"/>
                <w:sz w:val="24"/>
                <w:szCs w:val="24"/>
              </w:rPr>
            </w:r>
            <w:r w:rsidRPr="003523C9">
              <w:rPr>
                <w:rFonts w:ascii="Atkinson Hyperlegible" w:hAnsi="Atkinson Hyperlegible"/>
                <w:b/>
                <w:color w:val="auto"/>
                <w:sz w:val="24"/>
                <w:szCs w:val="24"/>
              </w:rPr>
              <w:fldChar w:fldCharType="separate"/>
            </w:r>
            <w:r w:rsidRPr="003523C9">
              <w:rPr>
                <w:rFonts w:ascii="Atkinson Hyperlegible" w:hAnsi="Atkinson Hyperlegible"/>
                <w:b/>
                <w:color w:val="auto"/>
                <w:sz w:val="24"/>
                <w:szCs w:val="24"/>
              </w:rPr>
              <w:fldChar w:fldCharType="end"/>
            </w:r>
            <w:r w:rsidR="00F03825">
              <w:rPr>
                <w:rFonts w:ascii="Atkinson Hyperlegible" w:hAnsi="Atkinson Hyperlegible"/>
                <w:b/>
                <w:color w:val="auto"/>
                <w:sz w:val="24"/>
                <w:szCs w:val="24"/>
              </w:rPr>
              <w:t xml:space="preserve"> </w:t>
            </w:r>
            <w:r w:rsidR="006D478B">
              <w:rPr>
                <w:rFonts w:ascii="Atkinson Hyperlegible" w:hAnsi="Atkinson Hyperlegible"/>
                <w:color w:val="auto"/>
                <w:sz w:val="24"/>
                <w:szCs w:val="24"/>
              </w:rPr>
              <w:t>Other Family</w:t>
            </w:r>
            <w:r w:rsidR="009D5F28">
              <w:rPr>
                <w:rFonts w:ascii="Atkinson Hyperlegible" w:hAnsi="Atkinson Hyperlegible"/>
                <w:color w:val="auto"/>
                <w:sz w:val="24"/>
                <w:szCs w:val="24"/>
              </w:rPr>
              <w:t>/Civil</w:t>
            </w:r>
            <w:r w:rsidR="006D478B">
              <w:rPr>
                <w:rFonts w:ascii="Atkinson Hyperlegible" w:hAnsi="Atkinson Hyperlegible"/>
                <w:color w:val="auto"/>
                <w:sz w:val="24"/>
                <w:szCs w:val="24"/>
              </w:rPr>
              <w:t xml:space="preserve"> </w:t>
            </w:r>
            <w:r w:rsidR="009D5F28">
              <w:rPr>
                <w:rFonts w:ascii="Atkinson Hyperlegible" w:hAnsi="Atkinson Hyperlegible"/>
                <w:color w:val="auto"/>
                <w:sz w:val="24"/>
                <w:szCs w:val="24"/>
              </w:rPr>
              <w:t>p</w:t>
            </w:r>
            <w:r w:rsidR="006D478B">
              <w:rPr>
                <w:rFonts w:ascii="Atkinson Hyperlegible" w:hAnsi="Atkinson Hyperlegible"/>
                <w:color w:val="auto"/>
                <w:sz w:val="24"/>
                <w:szCs w:val="24"/>
              </w:rPr>
              <w:t>roceedings</w:t>
            </w:r>
          </w:p>
          <w:p w14:paraId="67AB4F8F" w14:textId="3CA2CE3A" w:rsidR="006D478B" w:rsidRPr="003523C9" w:rsidRDefault="00F03825">
            <w:pPr>
              <w:spacing w:line="259" w:lineRule="auto"/>
              <w:rPr>
                <w:rFonts w:ascii="Atkinson Hyperlegible" w:hAnsi="Atkinson Hyperlegible"/>
                <w:color w:val="auto"/>
                <w:sz w:val="24"/>
                <w:szCs w:val="24"/>
              </w:rPr>
            </w:pPr>
            <w:r w:rsidRPr="003523C9">
              <w:rPr>
                <w:rFonts w:ascii="Atkinson Hyperlegible" w:hAnsi="Atkinson Hyperlegible"/>
                <w:b/>
                <w:color w:val="auto"/>
                <w:sz w:val="24"/>
                <w:szCs w:val="24"/>
              </w:rPr>
              <w:fldChar w:fldCharType="begin">
                <w:ffData>
                  <w:name w:val=""/>
                  <w:enabled/>
                  <w:calcOnExit w:val="0"/>
                  <w:checkBox>
                    <w:sizeAuto/>
                    <w:default w:val="0"/>
                  </w:checkBox>
                </w:ffData>
              </w:fldChar>
            </w:r>
            <w:r w:rsidRPr="003523C9">
              <w:rPr>
                <w:rFonts w:ascii="Atkinson Hyperlegible" w:hAnsi="Atkinson Hyperlegible"/>
                <w:b/>
                <w:color w:val="auto"/>
                <w:sz w:val="24"/>
                <w:szCs w:val="24"/>
              </w:rPr>
              <w:instrText xml:space="preserve"> FORMCHECKBOX </w:instrText>
            </w:r>
            <w:r w:rsidRPr="003523C9">
              <w:rPr>
                <w:rFonts w:ascii="Atkinson Hyperlegible" w:hAnsi="Atkinson Hyperlegible"/>
                <w:b/>
                <w:color w:val="auto"/>
                <w:sz w:val="24"/>
                <w:szCs w:val="24"/>
              </w:rPr>
            </w:r>
            <w:r w:rsidRPr="003523C9">
              <w:rPr>
                <w:rFonts w:ascii="Atkinson Hyperlegible" w:hAnsi="Atkinson Hyperlegible"/>
                <w:b/>
                <w:color w:val="auto"/>
                <w:sz w:val="24"/>
                <w:szCs w:val="24"/>
              </w:rPr>
              <w:fldChar w:fldCharType="separate"/>
            </w:r>
            <w:r w:rsidRPr="003523C9">
              <w:rPr>
                <w:rFonts w:ascii="Atkinson Hyperlegible" w:hAnsi="Atkinson Hyperlegible"/>
                <w:b/>
                <w:color w:val="auto"/>
                <w:sz w:val="24"/>
                <w:szCs w:val="24"/>
              </w:rPr>
              <w:fldChar w:fldCharType="end"/>
            </w:r>
            <w:r>
              <w:rPr>
                <w:rFonts w:ascii="Atkinson Hyperlegible" w:hAnsi="Atkinson Hyperlegible"/>
                <w:color w:val="auto"/>
                <w:sz w:val="24"/>
                <w:szCs w:val="24"/>
              </w:rPr>
              <w:t xml:space="preserve"> </w:t>
            </w:r>
            <w:r w:rsidR="009D5F28">
              <w:rPr>
                <w:rFonts w:ascii="Atkinson Hyperlegible" w:hAnsi="Atkinson Hyperlegible"/>
                <w:color w:val="auto"/>
                <w:sz w:val="24"/>
                <w:szCs w:val="24"/>
              </w:rPr>
              <w:t>Contemplated proceedings</w:t>
            </w:r>
          </w:p>
        </w:tc>
      </w:tr>
      <w:bookmarkEnd w:id="2"/>
    </w:tbl>
    <w:p w14:paraId="1DBBF7EF" w14:textId="6D1F3536" w:rsidR="00E71C86" w:rsidRDefault="00E71C86" w:rsidP="002A1DE0">
      <w:pPr>
        <w:spacing w:line="360" w:lineRule="auto"/>
        <w:rPr>
          <w:rFonts w:ascii="Atkinson Hyperlegible" w:hAnsi="Atkinson Hyperlegible"/>
          <w:color w:val="auto"/>
          <w:sz w:val="24"/>
          <w:szCs w:val="24"/>
        </w:rPr>
      </w:pPr>
    </w:p>
    <w:tbl>
      <w:tblPr>
        <w:tblStyle w:val="TableGrid0"/>
        <w:tblW w:w="10807" w:type="dxa"/>
        <w:jc w:val="center"/>
        <w:shd w:val="clear" w:color="auto" w:fill="004990"/>
        <w:tblLook w:val="04A0" w:firstRow="1" w:lastRow="0" w:firstColumn="1" w:lastColumn="0" w:noHBand="0" w:noVBand="1"/>
      </w:tblPr>
      <w:tblGrid>
        <w:gridCol w:w="10807"/>
      </w:tblGrid>
      <w:tr w:rsidR="00095410" w14:paraId="605EB5D7" w14:textId="77777777" w:rsidTr="001676B2">
        <w:trPr>
          <w:trHeight w:val="340"/>
          <w:jc w:val="center"/>
        </w:trPr>
        <w:tc>
          <w:tcPr>
            <w:tcW w:w="10807" w:type="dxa"/>
            <w:shd w:val="clear" w:color="auto" w:fill="004990"/>
          </w:tcPr>
          <w:p w14:paraId="7E2B5B69" w14:textId="2161D3DB" w:rsidR="00095410" w:rsidRDefault="00095410">
            <w:r w:rsidRPr="00592417">
              <w:rPr>
                <w:rFonts w:ascii="Atkinson Hyperlegible" w:hAnsi="Atkinson Hyperlegible"/>
                <w:b/>
                <w:color w:val="auto"/>
                <w:sz w:val="28"/>
                <w:szCs w:val="28"/>
              </w:rPr>
              <w:t>*</w:t>
            </w:r>
            <w:r>
              <w:rPr>
                <w:rFonts w:ascii="Atkinson Hyperlegible" w:hAnsi="Atkinson Hyperlegible"/>
                <w:b/>
                <w:color w:val="auto"/>
                <w:sz w:val="28"/>
                <w:szCs w:val="28"/>
              </w:rPr>
              <w:t xml:space="preserve"> </w:t>
            </w:r>
            <w:r w:rsidRPr="00592417">
              <w:rPr>
                <w:rFonts w:ascii="Atkinson Hyperlegible" w:hAnsi="Atkinson Hyperlegible"/>
                <w:b/>
                <w:color w:val="auto"/>
                <w:sz w:val="28"/>
                <w:szCs w:val="28"/>
              </w:rPr>
              <w:t>D.  Legal representative and/or litigant details for all parties</w:t>
            </w:r>
          </w:p>
        </w:tc>
      </w:tr>
    </w:tbl>
    <w:p w14:paraId="0F97B723" w14:textId="5E3FA938" w:rsidR="00F87E0D" w:rsidRDefault="00F87E0D"/>
    <w:tbl>
      <w:tblPr>
        <w:tblStyle w:val="TableGrid0"/>
        <w:tblW w:w="10806" w:type="dxa"/>
        <w:jc w:val="center"/>
        <w:tblLook w:val="04A0" w:firstRow="1" w:lastRow="0" w:firstColumn="1" w:lastColumn="0" w:noHBand="0" w:noVBand="1"/>
      </w:tblPr>
      <w:tblGrid>
        <w:gridCol w:w="2700"/>
        <w:gridCol w:w="2702"/>
        <w:gridCol w:w="2701"/>
        <w:gridCol w:w="2703"/>
      </w:tblGrid>
      <w:tr w:rsidR="000C394B" w14:paraId="6C0EE25A" w14:textId="77777777" w:rsidTr="001676B2">
        <w:trPr>
          <w:trHeight w:val="537"/>
          <w:jc w:val="center"/>
        </w:trPr>
        <w:tc>
          <w:tcPr>
            <w:tcW w:w="2700" w:type="dxa"/>
            <w:shd w:val="clear" w:color="auto" w:fill="DEEAF6" w:themeFill="accent1" w:themeFillTint="33"/>
          </w:tcPr>
          <w:p w14:paraId="0CA072C9" w14:textId="77777777" w:rsidR="000C394B" w:rsidRDefault="000C394B" w:rsidP="002A1DE0">
            <w:pPr>
              <w:spacing w:line="360" w:lineRule="auto"/>
              <w:rPr>
                <w:rFonts w:ascii="Atkinson Hyperlegible" w:hAnsi="Atkinson Hyperlegible"/>
                <w:color w:val="auto"/>
                <w:sz w:val="24"/>
                <w:szCs w:val="24"/>
              </w:rPr>
            </w:pPr>
            <w:bookmarkStart w:id="3" w:name="_Hlk143264814"/>
          </w:p>
        </w:tc>
        <w:tc>
          <w:tcPr>
            <w:tcW w:w="2702" w:type="dxa"/>
            <w:shd w:val="clear" w:color="auto" w:fill="DEEAF6" w:themeFill="accent1" w:themeFillTint="33"/>
          </w:tcPr>
          <w:p w14:paraId="02602E30" w14:textId="79E7023B" w:rsidR="000C394B" w:rsidRPr="00CE31F5" w:rsidRDefault="003C1CDD" w:rsidP="00CE31F5">
            <w:pPr>
              <w:spacing w:line="360" w:lineRule="auto"/>
              <w:jc w:val="center"/>
              <w:rPr>
                <w:rFonts w:ascii="Atkinson Hyperlegible" w:hAnsi="Atkinson Hyperlegible"/>
                <w:b/>
                <w:bCs/>
                <w:color w:val="auto"/>
                <w:sz w:val="24"/>
                <w:szCs w:val="24"/>
              </w:rPr>
            </w:pPr>
            <w:r w:rsidRPr="00CE31F5">
              <w:rPr>
                <w:rFonts w:ascii="Atkinson Hyperlegible" w:hAnsi="Atkinson Hyperlegible"/>
                <w:b/>
                <w:bCs/>
                <w:color w:val="auto"/>
                <w:sz w:val="24"/>
                <w:szCs w:val="24"/>
              </w:rPr>
              <w:t>Contact 1</w:t>
            </w:r>
          </w:p>
        </w:tc>
        <w:tc>
          <w:tcPr>
            <w:tcW w:w="2701" w:type="dxa"/>
            <w:shd w:val="clear" w:color="auto" w:fill="DEEAF6" w:themeFill="accent1" w:themeFillTint="33"/>
          </w:tcPr>
          <w:p w14:paraId="3ED89E83" w14:textId="1438FC2F" w:rsidR="000C394B" w:rsidRPr="00CE31F5" w:rsidRDefault="003C1CDD" w:rsidP="00CE31F5">
            <w:pPr>
              <w:spacing w:line="360" w:lineRule="auto"/>
              <w:jc w:val="center"/>
              <w:rPr>
                <w:rFonts w:ascii="Atkinson Hyperlegible" w:hAnsi="Atkinson Hyperlegible"/>
                <w:b/>
                <w:bCs/>
                <w:color w:val="auto"/>
                <w:sz w:val="24"/>
                <w:szCs w:val="24"/>
              </w:rPr>
            </w:pPr>
            <w:r w:rsidRPr="00CE31F5">
              <w:rPr>
                <w:rFonts w:ascii="Atkinson Hyperlegible" w:hAnsi="Atkinson Hyperlegible"/>
                <w:b/>
                <w:bCs/>
                <w:color w:val="auto"/>
                <w:sz w:val="24"/>
                <w:szCs w:val="24"/>
              </w:rPr>
              <w:t>Contact 2</w:t>
            </w:r>
          </w:p>
        </w:tc>
        <w:tc>
          <w:tcPr>
            <w:tcW w:w="2703" w:type="dxa"/>
            <w:shd w:val="clear" w:color="auto" w:fill="DEEAF6" w:themeFill="accent1" w:themeFillTint="33"/>
          </w:tcPr>
          <w:p w14:paraId="1745CE7A" w14:textId="5515D25C" w:rsidR="000C394B" w:rsidRPr="00CE31F5" w:rsidRDefault="003C1CDD" w:rsidP="00CE31F5">
            <w:pPr>
              <w:spacing w:line="360" w:lineRule="auto"/>
              <w:jc w:val="center"/>
              <w:rPr>
                <w:rFonts w:ascii="Atkinson Hyperlegible" w:hAnsi="Atkinson Hyperlegible"/>
                <w:b/>
                <w:bCs/>
                <w:color w:val="auto"/>
                <w:sz w:val="24"/>
                <w:szCs w:val="24"/>
              </w:rPr>
            </w:pPr>
            <w:r w:rsidRPr="00CE31F5">
              <w:rPr>
                <w:rFonts w:ascii="Atkinson Hyperlegible" w:hAnsi="Atkinson Hyperlegible"/>
                <w:b/>
                <w:bCs/>
                <w:color w:val="auto"/>
                <w:sz w:val="24"/>
                <w:szCs w:val="24"/>
              </w:rPr>
              <w:t>Contact 3</w:t>
            </w:r>
          </w:p>
        </w:tc>
      </w:tr>
      <w:tr w:rsidR="001333DD" w14:paraId="31621164" w14:textId="77777777" w:rsidTr="001676B2">
        <w:trPr>
          <w:trHeight w:val="521"/>
          <w:jc w:val="center"/>
        </w:trPr>
        <w:tc>
          <w:tcPr>
            <w:tcW w:w="2700" w:type="dxa"/>
            <w:shd w:val="clear" w:color="auto" w:fill="DEEAF6" w:themeFill="accent1" w:themeFillTint="33"/>
          </w:tcPr>
          <w:p w14:paraId="120E9434" w14:textId="06F03995" w:rsidR="001333DD" w:rsidRPr="00BA2514"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Client/Litigant</w:t>
            </w:r>
          </w:p>
        </w:tc>
        <w:tc>
          <w:tcPr>
            <w:tcW w:w="2702" w:type="dxa"/>
          </w:tcPr>
          <w:p w14:paraId="54584BF5" w14:textId="3293A1A5"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1" w:type="dxa"/>
          </w:tcPr>
          <w:p w14:paraId="5A66D144" w14:textId="6657F8D7"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3" w:type="dxa"/>
          </w:tcPr>
          <w:p w14:paraId="357700AF" w14:textId="5F2C4F4B"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r>
      <w:tr w:rsidR="001333DD" w14:paraId="14AF978A" w14:textId="77777777" w:rsidTr="001676B2">
        <w:trPr>
          <w:trHeight w:val="537"/>
          <w:jc w:val="center"/>
        </w:trPr>
        <w:tc>
          <w:tcPr>
            <w:tcW w:w="2700" w:type="dxa"/>
            <w:shd w:val="clear" w:color="auto" w:fill="DEEAF6" w:themeFill="accent1" w:themeFillTint="33"/>
          </w:tcPr>
          <w:p w14:paraId="1A41FEAD" w14:textId="26A7308A" w:rsidR="001333DD" w:rsidRPr="00BA2514"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 xml:space="preserve">Legal </w:t>
            </w:r>
            <w:r w:rsidR="009D5F28">
              <w:rPr>
                <w:rFonts w:ascii="Atkinson Hyperlegible" w:hAnsi="Atkinson Hyperlegible"/>
                <w:b/>
                <w:bCs/>
                <w:color w:val="auto"/>
                <w:sz w:val="24"/>
                <w:szCs w:val="24"/>
              </w:rPr>
              <w:t>r</w:t>
            </w:r>
            <w:r w:rsidRPr="00BA2514">
              <w:rPr>
                <w:rFonts w:ascii="Atkinson Hyperlegible" w:hAnsi="Atkinson Hyperlegible"/>
                <w:b/>
                <w:bCs/>
                <w:color w:val="auto"/>
                <w:sz w:val="24"/>
                <w:szCs w:val="24"/>
              </w:rPr>
              <w:t>epresentative</w:t>
            </w:r>
          </w:p>
        </w:tc>
        <w:tc>
          <w:tcPr>
            <w:tcW w:w="2702" w:type="dxa"/>
          </w:tcPr>
          <w:p w14:paraId="70D3E20D" w14:textId="64AD029E"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1" w:type="dxa"/>
          </w:tcPr>
          <w:p w14:paraId="0B93F733" w14:textId="57F24E95"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3" w:type="dxa"/>
          </w:tcPr>
          <w:p w14:paraId="467F1759" w14:textId="41EACC7C"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r>
      <w:tr w:rsidR="001333DD" w14:paraId="5BE81C2C" w14:textId="77777777" w:rsidTr="001676B2">
        <w:trPr>
          <w:trHeight w:val="695"/>
          <w:jc w:val="center"/>
        </w:trPr>
        <w:tc>
          <w:tcPr>
            <w:tcW w:w="2700" w:type="dxa"/>
            <w:shd w:val="clear" w:color="auto" w:fill="DEEAF6" w:themeFill="accent1" w:themeFillTint="33"/>
          </w:tcPr>
          <w:p w14:paraId="2F553352" w14:textId="360D8D12" w:rsidR="001333DD" w:rsidRPr="00BA2514"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Organisation name and address</w:t>
            </w:r>
          </w:p>
        </w:tc>
        <w:tc>
          <w:tcPr>
            <w:tcW w:w="2702" w:type="dxa"/>
          </w:tcPr>
          <w:p w14:paraId="729E8E61" w14:textId="5C4A52C5"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1" w:type="dxa"/>
          </w:tcPr>
          <w:p w14:paraId="47C904EA" w14:textId="05BD9B59"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3" w:type="dxa"/>
          </w:tcPr>
          <w:p w14:paraId="05CE7195" w14:textId="67B37B86"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r>
      <w:tr w:rsidR="001333DD" w14:paraId="5A2981CB" w14:textId="77777777" w:rsidTr="001676B2">
        <w:trPr>
          <w:trHeight w:val="537"/>
          <w:jc w:val="center"/>
        </w:trPr>
        <w:tc>
          <w:tcPr>
            <w:tcW w:w="2700" w:type="dxa"/>
            <w:shd w:val="clear" w:color="auto" w:fill="DEEAF6" w:themeFill="accent1" w:themeFillTint="33"/>
          </w:tcPr>
          <w:p w14:paraId="540C555E" w14:textId="4E8C167E" w:rsidR="001333DD" w:rsidRPr="00BA2514"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Your reference</w:t>
            </w:r>
          </w:p>
        </w:tc>
        <w:tc>
          <w:tcPr>
            <w:tcW w:w="2702" w:type="dxa"/>
          </w:tcPr>
          <w:p w14:paraId="7833CE83" w14:textId="2A563492"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1" w:type="dxa"/>
          </w:tcPr>
          <w:p w14:paraId="76866FD9" w14:textId="55FD6A6A"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3" w:type="dxa"/>
          </w:tcPr>
          <w:p w14:paraId="1E7DC634" w14:textId="6B96B2A5"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r>
      <w:tr w:rsidR="001333DD" w14:paraId="38C87E8B" w14:textId="77777777" w:rsidTr="001676B2">
        <w:trPr>
          <w:trHeight w:val="711"/>
          <w:jc w:val="center"/>
        </w:trPr>
        <w:tc>
          <w:tcPr>
            <w:tcW w:w="2700" w:type="dxa"/>
            <w:shd w:val="clear" w:color="auto" w:fill="DEEAF6" w:themeFill="accent1" w:themeFillTint="33"/>
          </w:tcPr>
          <w:p w14:paraId="296D0F46" w14:textId="3786BB2F" w:rsidR="001333DD" w:rsidRPr="00BA2514"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Direct telephone number</w:t>
            </w:r>
          </w:p>
        </w:tc>
        <w:tc>
          <w:tcPr>
            <w:tcW w:w="2702" w:type="dxa"/>
          </w:tcPr>
          <w:p w14:paraId="57EFA999" w14:textId="482B992F"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1" w:type="dxa"/>
          </w:tcPr>
          <w:p w14:paraId="204A4320" w14:textId="75E8507A"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3" w:type="dxa"/>
          </w:tcPr>
          <w:p w14:paraId="5BFDF5B8" w14:textId="0F506486"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r>
      <w:tr w:rsidR="001333DD" w14:paraId="54390266" w14:textId="77777777" w:rsidTr="001676B2">
        <w:trPr>
          <w:trHeight w:val="1043"/>
          <w:jc w:val="center"/>
        </w:trPr>
        <w:tc>
          <w:tcPr>
            <w:tcW w:w="2700" w:type="dxa"/>
            <w:shd w:val="clear" w:color="auto" w:fill="DEEAF6" w:themeFill="accent1" w:themeFillTint="33"/>
          </w:tcPr>
          <w:p w14:paraId="19D5A5C0" w14:textId="626B8E97" w:rsidR="001333DD" w:rsidRPr="00CE31F5" w:rsidRDefault="001333DD" w:rsidP="001333DD">
            <w:pPr>
              <w:rPr>
                <w:rFonts w:ascii="Atkinson Hyperlegible" w:hAnsi="Atkinson Hyperlegible"/>
                <w:color w:val="auto"/>
                <w:sz w:val="24"/>
                <w:szCs w:val="24"/>
              </w:rPr>
            </w:pPr>
            <w:r w:rsidRPr="00BA2514">
              <w:rPr>
                <w:rFonts w:ascii="Atkinson Hyperlegible" w:hAnsi="Atkinson Hyperlegible"/>
                <w:b/>
                <w:bCs/>
                <w:color w:val="auto"/>
                <w:sz w:val="24"/>
                <w:szCs w:val="24"/>
              </w:rPr>
              <w:t>Will they be given access to police disclosure?</w:t>
            </w:r>
            <w:r w:rsidRPr="00CE31F5">
              <w:rPr>
                <w:rFonts w:ascii="Atkinson Hyperlegible" w:hAnsi="Atkinson Hyperlegible"/>
                <w:color w:val="auto"/>
                <w:sz w:val="24"/>
                <w:szCs w:val="24"/>
              </w:rPr>
              <w:t xml:space="preserve"> </w:t>
            </w:r>
            <w:r w:rsidRPr="00BA2514">
              <w:rPr>
                <w:rFonts w:ascii="Atkinson Hyperlegible" w:hAnsi="Atkinson Hyperlegible"/>
                <w:color w:val="auto"/>
              </w:rPr>
              <w:t>Yes/No</w:t>
            </w:r>
          </w:p>
        </w:tc>
        <w:tc>
          <w:tcPr>
            <w:tcW w:w="2702" w:type="dxa"/>
          </w:tcPr>
          <w:p w14:paraId="3444717F" w14:textId="4BA0793D"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1" w:type="dxa"/>
          </w:tcPr>
          <w:p w14:paraId="40C2D833" w14:textId="6C644EB4"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c>
          <w:tcPr>
            <w:tcW w:w="2703" w:type="dxa"/>
          </w:tcPr>
          <w:p w14:paraId="0DECE5D0" w14:textId="1A2D1078" w:rsidR="001333DD" w:rsidRDefault="001333DD" w:rsidP="001333DD">
            <w:pPr>
              <w:spacing w:line="360" w:lineRule="auto"/>
              <w:rPr>
                <w:rFonts w:ascii="Atkinson Hyperlegible" w:hAnsi="Atkinson Hyperlegible"/>
                <w:color w:val="auto"/>
                <w:sz w:val="24"/>
                <w:szCs w:val="24"/>
              </w:rPr>
            </w:pPr>
            <w:r w:rsidRPr="006611E4">
              <w:rPr>
                <w:rFonts w:ascii="Atkinson Hyperlegible" w:hAnsi="Atkinson Hyperlegible"/>
                <w:color w:val="auto"/>
              </w:rPr>
              <w:fldChar w:fldCharType="begin">
                <w:ffData>
                  <w:name w:val="Text8"/>
                  <w:enabled/>
                  <w:calcOnExit w:val="0"/>
                  <w:textInput/>
                </w:ffData>
              </w:fldChar>
            </w:r>
            <w:r w:rsidRPr="006611E4">
              <w:rPr>
                <w:rFonts w:ascii="Atkinson Hyperlegible" w:hAnsi="Atkinson Hyperlegible"/>
                <w:color w:val="auto"/>
              </w:rPr>
              <w:instrText xml:space="preserve"> FORMTEXT </w:instrText>
            </w:r>
            <w:r w:rsidRPr="006611E4">
              <w:rPr>
                <w:rFonts w:ascii="Atkinson Hyperlegible" w:hAnsi="Atkinson Hyperlegible"/>
                <w:color w:val="auto"/>
              </w:rPr>
            </w:r>
            <w:r w:rsidRPr="006611E4">
              <w:rPr>
                <w:rFonts w:ascii="Atkinson Hyperlegible" w:hAnsi="Atkinson Hyperlegible"/>
                <w:color w:val="auto"/>
              </w:rPr>
              <w:fldChar w:fldCharType="separate"/>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t> </w:t>
            </w:r>
            <w:r w:rsidRPr="006611E4">
              <w:rPr>
                <w:rFonts w:ascii="Atkinson Hyperlegible" w:hAnsi="Atkinson Hyperlegible"/>
                <w:color w:val="auto"/>
              </w:rPr>
              <w:fldChar w:fldCharType="end"/>
            </w:r>
          </w:p>
        </w:tc>
      </w:tr>
      <w:bookmarkEnd w:id="3"/>
    </w:tbl>
    <w:p w14:paraId="0BF79AA1" w14:textId="7346C918" w:rsidR="00C0459D" w:rsidRDefault="00C0459D" w:rsidP="002A1DE0">
      <w:pPr>
        <w:spacing w:line="360" w:lineRule="auto"/>
        <w:rPr>
          <w:rFonts w:ascii="Atkinson Hyperlegible" w:hAnsi="Atkinson Hyperlegible"/>
          <w:b/>
          <w:bCs/>
          <w:color w:val="auto"/>
          <w:sz w:val="28"/>
          <w:szCs w:val="28"/>
          <w:u w:val="single"/>
        </w:rPr>
      </w:pPr>
    </w:p>
    <w:tbl>
      <w:tblPr>
        <w:tblStyle w:val="TableGrid0"/>
        <w:tblW w:w="10774" w:type="dxa"/>
        <w:tblInd w:w="-284" w:type="dxa"/>
        <w:tblLook w:val="04A0" w:firstRow="1" w:lastRow="0" w:firstColumn="1" w:lastColumn="0" w:noHBand="0" w:noVBand="1"/>
      </w:tblPr>
      <w:tblGrid>
        <w:gridCol w:w="10774"/>
      </w:tblGrid>
      <w:tr w:rsidR="00C0459D" w14:paraId="2592C680" w14:textId="77777777" w:rsidTr="00FE1109">
        <w:trPr>
          <w:trHeight w:val="340"/>
        </w:trPr>
        <w:tc>
          <w:tcPr>
            <w:tcW w:w="10774" w:type="dxa"/>
            <w:tcBorders>
              <w:top w:val="nil"/>
              <w:left w:val="nil"/>
              <w:bottom w:val="nil"/>
              <w:right w:val="nil"/>
            </w:tcBorders>
            <w:shd w:val="clear" w:color="auto" w:fill="004990"/>
          </w:tcPr>
          <w:p w14:paraId="07D8DC94" w14:textId="26FB0344" w:rsidR="00C0459D" w:rsidRDefault="00357B10" w:rsidP="00C0459D">
            <w:pPr>
              <w:rPr>
                <w:rFonts w:ascii="Atkinson Hyperlegible" w:hAnsi="Atkinson Hyperlegible"/>
                <w:b/>
                <w:bCs/>
                <w:color w:val="auto"/>
                <w:sz w:val="28"/>
                <w:szCs w:val="28"/>
                <w:u w:val="single"/>
              </w:rPr>
            </w:pPr>
            <w:r w:rsidRPr="00592417">
              <w:rPr>
                <w:rFonts w:ascii="Atkinson Hyperlegible" w:hAnsi="Atkinson Hyperlegible"/>
                <w:b/>
                <w:bCs/>
                <w:color w:val="auto"/>
                <w:sz w:val="32"/>
                <w:szCs w:val="32"/>
              </w:rPr>
              <w:t>*</w:t>
            </w:r>
            <w:r w:rsidR="00513CB1" w:rsidRPr="00592417">
              <w:rPr>
                <w:rFonts w:ascii="Atkinson Hyperlegible" w:hAnsi="Atkinson Hyperlegible"/>
                <w:b/>
                <w:bCs/>
                <w:color w:val="auto"/>
                <w:sz w:val="32"/>
                <w:szCs w:val="32"/>
              </w:rPr>
              <w:t xml:space="preserve"> </w:t>
            </w:r>
            <w:r w:rsidR="00C0459D" w:rsidRPr="00592417">
              <w:rPr>
                <w:rFonts w:ascii="Atkinson Hyperlegible" w:hAnsi="Atkinson Hyperlegible"/>
                <w:b/>
                <w:bCs/>
                <w:color w:val="auto"/>
                <w:sz w:val="32"/>
                <w:szCs w:val="32"/>
                <w:u w:val="single"/>
              </w:rPr>
              <w:t>Section 2 – Party/Children’s details</w:t>
            </w:r>
          </w:p>
        </w:tc>
      </w:tr>
    </w:tbl>
    <w:p w14:paraId="558D1EB8" w14:textId="77777777" w:rsidR="00C0459D" w:rsidRDefault="00C0459D" w:rsidP="00657EC0">
      <w:pPr>
        <w:jc w:val="both"/>
        <w:rPr>
          <w:rFonts w:ascii="Atkinson Hyperlegible" w:hAnsi="Atkinson Hyperlegible"/>
          <w:sz w:val="24"/>
          <w:szCs w:val="24"/>
        </w:rPr>
      </w:pPr>
    </w:p>
    <w:p w14:paraId="16F21596" w14:textId="16A3B429" w:rsidR="009D5F28" w:rsidRDefault="009D5F28" w:rsidP="00657EC0">
      <w:pPr>
        <w:jc w:val="both"/>
        <w:rPr>
          <w:rFonts w:ascii="Atkinson Hyperlegible" w:hAnsi="Atkinson Hyperlegible"/>
          <w:sz w:val="24"/>
          <w:szCs w:val="24"/>
        </w:rPr>
      </w:pPr>
      <w:r>
        <w:rPr>
          <w:rFonts w:ascii="Atkinson Hyperlegible" w:hAnsi="Atkinson Hyperlegible"/>
          <w:sz w:val="24"/>
          <w:szCs w:val="24"/>
        </w:rPr>
        <w:t>Please ensure you provide details of those adults and children you are requesting information about, and details of the parties involved in the ongoing proceedings.</w:t>
      </w:r>
    </w:p>
    <w:p w14:paraId="77D43051" w14:textId="224E8D09" w:rsidR="009D5F28" w:rsidRDefault="009D5F28" w:rsidP="00657EC0">
      <w:pPr>
        <w:jc w:val="both"/>
        <w:rPr>
          <w:rFonts w:ascii="Atkinson Hyperlegible" w:hAnsi="Atkinson Hyperlegible"/>
          <w:sz w:val="24"/>
          <w:szCs w:val="24"/>
        </w:rPr>
      </w:pPr>
    </w:p>
    <w:p w14:paraId="3A85649E" w14:textId="1F90F214" w:rsidR="009D5F28" w:rsidRDefault="009D5F28" w:rsidP="00657EC0">
      <w:pPr>
        <w:jc w:val="both"/>
        <w:rPr>
          <w:rFonts w:ascii="Atkinson Hyperlegible" w:hAnsi="Atkinson Hyperlegible"/>
          <w:sz w:val="24"/>
          <w:szCs w:val="24"/>
        </w:rPr>
      </w:pPr>
      <w:r>
        <w:rPr>
          <w:rFonts w:ascii="Atkinson Hyperlegible" w:hAnsi="Atkinson Hyperlegible"/>
          <w:sz w:val="24"/>
          <w:szCs w:val="24"/>
        </w:rPr>
        <w:t>This information will be used to complete searches on police systems and therefore must be completed in full. Please highlight any information that must be redacted from police disclosure.</w:t>
      </w:r>
    </w:p>
    <w:p w14:paraId="1A5179B7" w14:textId="77777777" w:rsidR="009D5F28" w:rsidRDefault="009D5F28" w:rsidP="00657EC0">
      <w:pPr>
        <w:jc w:val="both"/>
        <w:rPr>
          <w:rFonts w:ascii="Atkinson Hyperlegible" w:hAnsi="Atkinson Hyperlegible"/>
          <w:sz w:val="24"/>
          <w:szCs w:val="24"/>
        </w:rPr>
      </w:pPr>
    </w:p>
    <w:p w14:paraId="6D0DA1DE" w14:textId="07E5A9F6" w:rsidR="777C251D" w:rsidRDefault="002D0759" w:rsidP="005B4638">
      <w:pPr>
        <w:jc w:val="both"/>
        <w:rPr>
          <w:rFonts w:ascii="Atkinson Hyperlegible" w:hAnsi="Atkinson Hyperlegible"/>
          <w:b/>
          <w:sz w:val="24"/>
          <w:szCs w:val="24"/>
        </w:rPr>
      </w:pPr>
      <w:r w:rsidRPr="002D0759">
        <w:rPr>
          <w:rFonts w:ascii="Atkinson Hyperlegible" w:hAnsi="Atkinson Hyperlegible"/>
          <w:b/>
          <w:sz w:val="24"/>
          <w:szCs w:val="24"/>
        </w:rPr>
        <w:t xml:space="preserve">Please note </w:t>
      </w:r>
      <w:proofErr w:type="gramStart"/>
      <w:r w:rsidRPr="002D0759">
        <w:rPr>
          <w:rFonts w:ascii="Atkinson Hyperlegible" w:hAnsi="Atkinson Hyperlegible"/>
          <w:b/>
          <w:sz w:val="24"/>
          <w:szCs w:val="24"/>
        </w:rPr>
        <w:t>in order to</w:t>
      </w:r>
      <w:proofErr w:type="gramEnd"/>
      <w:r w:rsidRPr="002D0759">
        <w:rPr>
          <w:rFonts w:ascii="Atkinson Hyperlegible" w:hAnsi="Atkinson Hyperlegible"/>
          <w:b/>
          <w:sz w:val="24"/>
          <w:szCs w:val="24"/>
        </w:rPr>
        <w:t xml:space="preserve"> determine what information is relevant and necessary for proceedings you will be required to complete all fields applicable to your request. Failure to do so may result in a delay in processing your request.</w:t>
      </w:r>
    </w:p>
    <w:tbl>
      <w:tblPr>
        <w:tblStyle w:val="TableGrid0"/>
        <w:tblW w:w="10807" w:type="dxa"/>
        <w:jc w:val="center"/>
        <w:shd w:val="clear" w:color="auto" w:fill="004990"/>
        <w:tblLook w:val="04A0" w:firstRow="1" w:lastRow="0" w:firstColumn="1" w:lastColumn="0" w:noHBand="0" w:noVBand="1"/>
      </w:tblPr>
      <w:tblGrid>
        <w:gridCol w:w="10807"/>
      </w:tblGrid>
      <w:tr w:rsidR="005B4638" w14:paraId="09B3973A" w14:textId="77777777" w:rsidTr="000840F5">
        <w:trPr>
          <w:trHeight w:val="340"/>
          <w:jc w:val="center"/>
        </w:trPr>
        <w:tc>
          <w:tcPr>
            <w:tcW w:w="10807" w:type="dxa"/>
            <w:shd w:val="clear" w:color="auto" w:fill="004990"/>
          </w:tcPr>
          <w:p w14:paraId="451B3068" w14:textId="77777777" w:rsidR="005B4638" w:rsidRDefault="005B4638" w:rsidP="005B4638">
            <w:pPr>
              <w:rPr>
                <w:rFonts w:ascii="Atkinson Hyperlegible" w:hAnsi="Atkinson Hyperlegible"/>
                <w:b/>
                <w:color w:val="auto"/>
                <w:sz w:val="28"/>
                <w:szCs w:val="28"/>
              </w:rPr>
            </w:pPr>
            <w:r w:rsidRPr="00592417">
              <w:rPr>
                <w:rFonts w:ascii="Atkinson Hyperlegible" w:hAnsi="Atkinson Hyperlegible"/>
                <w:b/>
                <w:color w:val="auto"/>
                <w:sz w:val="28"/>
                <w:szCs w:val="28"/>
              </w:rPr>
              <w:lastRenderedPageBreak/>
              <w:t xml:space="preserve">* A.  </w:t>
            </w:r>
            <w:r>
              <w:rPr>
                <w:rFonts w:ascii="Atkinson Hyperlegible" w:hAnsi="Atkinson Hyperlegible"/>
                <w:b/>
                <w:color w:val="auto"/>
                <w:sz w:val="28"/>
                <w:szCs w:val="28"/>
              </w:rPr>
              <w:t xml:space="preserve">Individuals </w:t>
            </w:r>
            <w:r w:rsidRPr="00592417">
              <w:rPr>
                <w:rFonts w:ascii="Atkinson Hyperlegible" w:hAnsi="Atkinson Hyperlegible"/>
                <w:b/>
                <w:color w:val="auto"/>
                <w:sz w:val="28"/>
                <w:szCs w:val="28"/>
              </w:rPr>
              <w:t>who are key to the Court proceedings</w:t>
            </w:r>
          </w:p>
          <w:p w14:paraId="68C932ED" w14:textId="3F1CE11F" w:rsidR="005B4638" w:rsidRDefault="005B4638" w:rsidP="005B4638">
            <w:r>
              <w:rPr>
                <w:rFonts w:ascii="Atkinson Hyperlegible" w:hAnsi="Atkinson Hyperlegible"/>
                <w:color w:val="auto"/>
                <w:sz w:val="24"/>
                <w:szCs w:val="24"/>
              </w:rPr>
              <w:t>Children relevant to proceedings should be listed at Section 2b.</w:t>
            </w:r>
          </w:p>
        </w:tc>
      </w:tr>
    </w:tbl>
    <w:p w14:paraId="0E1BD024" w14:textId="06F9AF8D" w:rsidR="005B4638" w:rsidRPr="005B4638" w:rsidRDefault="005B4638" w:rsidP="005B4638">
      <w:pPr>
        <w:jc w:val="both"/>
        <w:rPr>
          <w:rFonts w:ascii="Atkinson Hyperlegible" w:hAnsi="Atkinson Hyperlegible"/>
          <w:b/>
          <w:sz w:val="24"/>
          <w:szCs w:val="24"/>
        </w:rPr>
      </w:pPr>
    </w:p>
    <w:tbl>
      <w:tblPr>
        <w:tblStyle w:val="TableGrid0"/>
        <w:tblW w:w="10806" w:type="dxa"/>
        <w:tblInd w:w="-289" w:type="dxa"/>
        <w:tblLook w:val="04A0" w:firstRow="1" w:lastRow="0" w:firstColumn="1" w:lastColumn="0" w:noHBand="0" w:noVBand="1"/>
      </w:tblPr>
      <w:tblGrid>
        <w:gridCol w:w="2701"/>
        <w:gridCol w:w="2701"/>
        <w:gridCol w:w="2701"/>
        <w:gridCol w:w="2703"/>
      </w:tblGrid>
      <w:tr w:rsidR="00811160" w14:paraId="38DCDAE4" w14:textId="77777777" w:rsidTr="00446195">
        <w:trPr>
          <w:trHeight w:val="537"/>
        </w:trPr>
        <w:tc>
          <w:tcPr>
            <w:tcW w:w="2701" w:type="dxa"/>
            <w:shd w:val="clear" w:color="auto" w:fill="DEEAF6" w:themeFill="accent1" w:themeFillTint="33"/>
          </w:tcPr>
          <w:p w14:paraId="44C15053" w14:textId="77777777" w:rsidR="00643972" w:rsidRDefault="00643972">
            <w:pPr>
              <w:spacing w:line="360" w:lineRule="auto"/>
              <w:rPr>
                <w:rFonts w:ascii="Atkinson Hyperlegible" w:hAnsi="Atkinson Hyperlegible"/>
                <w:color w:val="auto"/>
                <w:sz w:val="24"/>
                <w:szCs w:val="24"/>
              </w:rPr>
            </w:pPr>
          </w:p>
        </w:tc>
        <w:tc>
          <w:tcPr>
            <w:tcW w:w="2701" w:type="dxa"/>
            <w:shd w:val="clear" w:color="auto" w:fill="DEEAF6" w:themeFill="accent1" w:themeFillTint="33"/>
          </w:tcPr>
          <w:p w14:paraId="47334D2E" w14:textId="63927B22" w:rsidR="00643972" w:rsidRPr="00CE31F5" w:rsidRDefault="00811160">
            <w:pPr>
              <w:spacing w:line="360" w:lineRule="auto"/>
              <w:jc w:val="center"/>
              <w:rPr>
                <w:rFonts w:ascii="Atkinson Hyperlegible" w:hAnsi="Atkinson Hyperlegible"/>
                <w:b/>
                <w:bCs/>
                <w:color w:val="auto"/>
                <w:sz w:val="24"/>
                <w:szCs w:val="24"/>
              </w:rPr>
            </w:pPr>
            <w:r>
              <w:rPr>
                <w:rFonts w:ascii="Atkinson Hyperlegible" w:hAnsi="Atkinson Hyperlegible"/>
                <w:b/>
                <w:bCs/>
                <w:color w:val="auto"/>
                <w:sz w:val="24"/>
                <w:szCs w:val="24"/>
              </w:rPr>
              <w:t>Subject 1</w:t>
            </w:r>
          </w:p>
        </w:tc>
        <w:tc>
          <w:tcPr>
            <w:tcW w:w="2701" w:type="dxa"/>
            <w:shd w:val="clear" w:color="auto" w:fill="DEEAF6" w:themeFill="accent1" w:themeFillTint="33"/>
          </w:tcPr>
          <w:p w14:paraId="1624AD10" w14:textId="1F647664" w:rsidR="00643972" w:rsidRPr="00CE31F5" w:rsidRDefault="00811160">
            <w:pPr>
              <w:spacing w:line="360" w:lineRule="auto"/>
              <w:jc w:val="center"/>
              <w:rPr>
                <w:rFonts w:ascii="Atkinson Hyperlegible" w:hAnsi="Atkinson Hyperlegible"/>
                <w:b/>
                <w:bCs/>
                <w:color w:val="auto"/>
                <w:sz w:val="24"/>
                <w:szCs w:val="24"/>
              </w:rPr>
            </w:pPr>
            <w:r>
              <w:rPr>
                <w:rFonts w:ascii="Atkinson Hyperlegible" w:hAnsi="Atkinson Hyperlegible"/>
                <w:b/>
                <w:bCs/>
                <w:color w:val="auto"/>
                <w:sz w:val="24"/>
                <w:szCs w:val="24"/>
              </w:rPr>
              <w:t>Subject 2</w:t>
            </w:r>
          </w:p>
        </w:tc>
        <w:tc>
          <w:tcPr>
            <w:tcW w:w="2703" w:type="dxa"/>
            <w:shd w:val="clear" w:color="auto" w:fill="DEEAF6" w:themeFill="accent1" w:themeFillTint="33"/>
          </w:tcPr>
          <w:p w14:paraId="18100001" w14:textId="612D6F91" w:rsidR="00643972" w:rsidRPr="00CE31F5" w:rsidRDefault="00811160">
            <w:pPr>
              <w:spacing w:line="360" w:lineRule="auto"/>
              <w:jc w:val="center"/>
              <w:rPr>
                <w:rFonts w:ascii="Atkinson Hyperlegible" w:hAnsi="Atkinson Hyperlegible"/>
                <w:b/>
                <w:bCs/>
                <w:color w:val="auto"/>
                <w:sz w:val="24"/>
                <w:szCs w:val="24"/>
              </w:rPr>
            </w:pPr>
            <w:r>
              <w:rPr>
                <w:rFonts w:ascii="Atkinson Hyperlegible" w:hAnsi="Atkinson Hyperlegible"/>
                <w:b/>
                <w:bCs/>
                <w:color w:val="auto"/>
                <w:sz w:val="24"/>
                <w:szCs w:val="24"/>
              </w:rPr>
              <w:t>Subject 3</w:t>
            </w:r>
          </w:p>
        </w:tc>
      </w:tr>
      <w:tr w:rsidR="001333DD" w14:paraId="4E852DBD" w14:textId="77777777" w:rsidTr="00446195">
        <w:trPr>
          <w:trHeight w:val="521"/>
        </w:trPr>
        <w:tc>
          <w:tcPr>
            <w:tcW w:w="2701" w:type="dxa"/>
            <w:shd w:val="clear" w:color="auto" w:fill="DEEAF6" w:themeFill="accent1" w:themeFillTint="33"/>
          </w:tcPr>
          <w:p w14:paraId="0BC61CF8" w14:textId="62B15C02" w:rsidR="001333DD" w:rsidRPr="00BA2514" w:rsidRDefault="00BA2514" w:rsidP="001333DD">
            <w:pPr>
              <w:spacing w:line="259" w:lineRule="auto"/>
              <w:rPr>
                <w:rFonts w:ascii="Atkinson Hyperlegible" w:hAnsi="Atkinson Hyperlegible"/>
                <w:b/>
                <w:color w:val="auto"/>
                <w:sz w:val="24"/>
                <w:szCs w:val="24"/>
              </w:rPr>
            </w:pPr>
            <w:r>
              <w:rPr>
                <w:rFonts w:ascii="Atkinson Hyperlegible" w:hAnsi="Atkinson Hyperlegible"/>
                <w:b/>
                <w:color w:val="auto"/>
                <w:sz w:val="24"/>
                <w:szCs w:val="24"/>
              </w:rPr>
              <w:t>F</w:t>
            </w:r>
            <w:r w:rsidR="001333DD" w:rsidRPr="00BA2514">
              <w:rPr>
                <w:rFonts w:ascii="Atkinson Hyperlegible" w:hAnsi="Atkinson Hyperlegible"/>
                <w:b/>
                <w:color w:val="auto"/>
                <w:sz w:val="24"/>
                <w:szCs w:val="24"/>
              </w:rPr>
              <w:t>orename(s)/given name(s)</w:t>
            </w:r>
          </w:p>
        </w:tc>
        <w:tc>
          <w:tcPr>
            <w:tcW w:w="2701" w:type="dxa"/>
          </w:tcPr>
          <w:p w14:paraId="4A521C27" w14:textId="0200DB77"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4B0ED7A3" w14:textId="2ADEFDBF"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13736F65" w14:textId="78E7DB63"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r w:rsidR="001333DD" w14:paraId="7F76971A" w14:textId="77777777" w:rsidTr="00446195">
        <w:trPr>
          <w:trHeight w:val="537"/>
        </w:trPr>
        <w:tc>
          <w:tcPr>
            <w:tcW w:w="2701" w:type="dxa"/>
            <w:shd w:val="clear" w:color="auto" w:fill="DEEAF6" w:themeFill="accent1" w:themeFillTint="33"/>
          </w:tcPr>
          <w:p w14:paraId="66388067" w14:textId="4659533E" w:rsidR="001333DD" w:rsidRPr="00BA2514" w:rsidRDefault="001333DD" w:rsidP="001333DD">
            <w:pPr>
              <w:rPr>
                <w:rFonts w:ascii="Atkinson Hyperlegible" w:hAnsi="Atkinson Hyperlegible"/>
                <w:b/>
                <w:color w:val="auto"/>
                <w:sz w:val="24"/>
                <w:szCs w:val="24"/>
              </w:rPr>
            </w:pPr>
            <w:r w:rsidRPr="00BA2514">
              <w:rPr>
                <w:rFonts w:ascii="Atkinson Hyperlegible" w:hAnsi="Atkinson Hyperlegible"/>
                <w:b/>
                <w:color w:val="auto"/>
                <w:sz w:val="24"/>
                <w:szCs w:val="24"/>
              </w:rPr>
              <w:t>Surname/Family name</w:t>
            </w:r>
          </w:p>
        </w:tc>
        <w:tc>
          <w:tcPr>
            <w:tcW w:w="2701" w:type="dxa"/>
          </w:tcPr>
          <w:p w14:paraId="20A2D9F8" w14:textId="75F00A24"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2290BDD0" w14:textId="47B95A35"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25CE8950" w14:textId="71D86E88"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r w:rsidR="001333DD" w14:paraId="03B1D455" w14:textId="77777777" w:rsidTr="00446195">
        <w:trPr>
          <w:trHeight w:val="695"/>
        </w:trPr>
        <w:tc>
          <w:tcPr>
            <w:tcW w:w="2701" w:type="dxa"/>
            <w:shd w:val="clear" w:color="auto" w:fill="DEEAF6" w:themeFill="accent1" w:themeFillTint="33"/>
          </w:tcPr>
          <w:p w14:paraId="038FC6DF" w14:textId="646940DE" w:rsidR="001333DD" w:rsidRPr="00BA2514" w:rsidRDefault="001333DD" w:rsidP="001333DD">
            <w:pPr>
              <w:rPr>
                <w:rFonts w:ascii="Atkinson Hyperlegible" w:hAnsi="Atkinson Hyperlegible"/>
                <w:b/>
                <w:color w:val="auto"/>
                <w:sz w:val="24"/>
                <w:szCs w:val="24"/>
              </w:rPr>
            </w:pPr>
            <w:r w:rsidRPr="00BA2514">
              <w:rPr>
                <w:rFonts w:ascii="Atkinson Hyperlegible" w:hAnsi="Atkinson Hyperlegible"/>
                <w:b/>
                <w:color w:val="auto"/>
                <w:sz w:val="24"/>
                <w:szCs w:val="24"/>
              </w:rPr>
              <w:t>Previous/Other names</w:t>
            </w:r>
          </w:p>
        </w:tc>
        <w:tc>
          <w:tcPr>
            <w:tcW w:w="2701" w:type="dxa"/>
          </w:tcPr>
          <w:p w14:paraId="3DCD0765" w14:textId="14C203D7"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7DA171DF" w14:textId="2CC68A95"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359A8374" w14:textId="17154421"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r w:rsidR="001333DD" w14:paraId="18B74FB2" w14:textId="77777777" w:rsidTr="00446195">
        <w:trPr>
          <w:trHeight w:val="537"/>
        </w:trPr>
        <w:tc>
          <w:tcPr>
            <w:tcW w:w="2701" w:type="dxa"/>
            <w:shd w:val="clear" w:color="auto" w:fill="DEEAF6" w:themeFill="accent1" w:themeFillTint="33"/>
          </w:tcPr>
          <w:p w14:paraId="582B7687" w14:textId="35702A07" w:rsidR="001333DD" w:rsidRPr="00BA2514"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Date (and Place) of Birth</w:t>
            </w:r>
          </w:p>
        </w:tc>
        <w:tc>
          <w:tcPr>
            <w:tcW w:w="2701" w:type="dxa"/>
          </w:tcPr>
          <w:p w14:paraId="166EF4FC" w14:textId="721A03C7"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39B91627" w14:textId="57BF3C1C"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0C93AF43" w14:textId="25E36F0C"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r w:rsidR="001333DD" w14:paraId="13B73C7F" w14:textId="77777777" w:rsidTr="00446195">
        <w:trPr>
          <w:trHeight w:val="1043"/>
        </w:trPr>
        <w:tc>
          <w:tcPr>
            <w:tcW w:w="2701" w:type="dxa"/>
            <w:shd w:val="clear" w:color="auto" w:fill="DEEAF6" w:themeFill="accent1" w:themeFillTint="33"/>
          </w:tcPr>
          <w:p w14:paraId="5435897A" w14:textId="77777777" w:rsidR="001333DD"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 xml:space="preserve">Current address </w:t>
            </w:r>
          </w:p>
          <w:p w14:paraId="099F584C" w14:textId="0850B5C1" w:rsidR="002A5713" w:rsidRDefault="002A5713" w:rsidP="001333DD">
            <w:pPr>
              <w:rPr>
                <w:rFonts w:ascii="Atkinson Hyperlegible" w:hAnsi="Atkinson Hyperlegible"/>
                <w:color w:val="auto"/>
              </w:rPr>
            </w:pPr>
            <w:r w:rsidRPr="00200DF0">
              <w:rPr>
                <w:rFonts w:ascii="Atkinson Hyperlegible" w:hAnsi="Atkinson Hyperlegible"/>
                <w:color w:val="auto"/>
              </w:rPr>
              <w:t>(</w:t>
            </w:r>
            <w:r w:rsidR="009D5F28" w:rsidRPr="00200DF0">
              <w:rPr>
                <w:rFonts w:ascii="Atkinson Hyperlegible" w:hAnsi="Atkinson Hyperlegible"/>
                <w:color w:val="auto"/>
              </w:rPr>
              <w:t>Identify</w:t>
            </w:r>
            <w:r w:rsidRPr="00200DF0">
              <w:rPr>
                <w:rFonts w:ascii="Atkinson Hyperlegible" w:hAnsi="Atkinson Hyperlegible"/>
                <w:color w:val="auto"/>
              </w:rPr>
              <w:t xml:space="preserve"> if confidential)</w:t>
            </w:r>
          </w:p>
          <w:p w14:paraId="51FAC772" w14:textId="77777777" w:rsidR="00660F74" w:rsidRDefault="00660F74" w:rsidP="001333DD">
            <w:pPr>
              <w:rPr>
                <w:rFonts w:ascii="Atkinson Hyperlegible" w:hAnsi="Atkinson Hyperlegible"/>
                <w:color w:val="auto"/>
              </w:rPr>
            </w:pPr>
          </w:p>
          <w:p w14:paraId="3F51E988" w14:textId="77777777" w:rsidR="007D5F49" w:rsidRDefault="007D5F49" w:rsidP="007D5F49">
            <w:pPr>
              <w:rPr>
                <w:rFonts w:asciiTheme="minorHAnsi" w:hAnsiTheme="minorHAnsi" w:cstheme="minorHAnsi"/>
                <w:b/>
                <w:bCs/>
                <w:sz w:val="28"/>
                <w:szCs w:val="28"/>
              </w:rPr>
            </w:pPr>
            <w:r w:rsidRPr="003A650F">
              <w:rPr>
                <w:rFonts w:asciiTheme="minorHAnsi" w:hAnsiTheme="minorHAnsi" w:cstheme="minorHAnsi"/>
                <w:b/>
                <w:bCs/>
                <w:sz w:val="28"/>
                <w:szCs w:val="28"/>
              </w:rPr>
              <w:t>Please highlight any addresses which should be considered confidential and redacted from the disclosure.</w:t>
            </w:r>
          </w:p>
          <w:p w14:paraId="25FF3C9A" w14:textId="77777777" w:rsidR="002633CE" w:rsidRDefault="002633CE" w:rsidP="007D5F49">
            <w:pPr>
              <w:rPr>
                <w:rFonts w:asciiTheme="minorHAnsi" w:hAnsiTheme="minorHAnsi" w:cstheme="minorHAnsi"/>
                <w:b/>
                <w:bCs/>
                <w:sz w:val="28"/>
                <w:szCs w:val="28"/>
              </w:rPr>
            </w:pPr>
          </w:p>
          <w:p w14:paraId="53958716" w14:textId="64355E21" w:rsidR="002633CE" w:rsidRPr="003A650F" w:rsidRDefault="002633CE" w:rsidP="007D5F49">
            <w:pPr>
              <w:rPr>
                <w:rFonts w:ascii="Atkinson Hyperlegible" w:hAnsi="Atkinson Hyperlegible"/>
                <w:b/>
                <w:bCs/>
                <w:color w:val="auto"/>
              </w:rPr>
            </w:pPr>
            <w:r>
              <w:rPr>
                <w:rFonts w:asciiTheme="minorHAnsi" w:hAnsiTheme="minorHAnsi" w:cstheme="minorHAnsi"/>
                <w:b/>
                <w:bCs/>
                <w:sz w:val="28"/>
                <w:szCs w:val="28"/>
              </w:rPr>
              <w:t xml:space="preserve">You do not need to complete a </w:t>
            </w:r>
            <w:r w:rsidR="009F2819">
              <w:rPr>
                <w:rFonts w:asciiTheme="minorHAnsi" w:hAnsiTheme="minorHAnsi" w:cstheme="minorHAnsi"/>
                <w:b/>
                <w:bCs/>
                <w:sz w:val="28"/>
                <w:szCs w:val="28"/>
              </w:rPr>
              <w:t xml:space="preserve">Family Court </w:t>
            </w:r>
            <w:r w:rsidR="005210DF">
              <w:rPr>
                <w:rFonts w:asciiTheme="minorHAnsi" w:hAnsiTheme="minorHAnsi" w:cstheme="minorHAnsi"/>
                <w:b/>
                <w:bCs/>
                <w:sz w:val="28"/>
                <w:szCs w:val="28"/>
              </w:rPr>
              <w:t xml:space="preserve">Form </w:t>
            </w:r>
            <w:r>
              <w:rPr>
                <w:rFonts w:asciiTheme="minorHAnsi" w:hAnsiTheme="minorHAnsi" w:cstheme="minorHAnsi"/>
                <w:b/>
                <w:bCs/>
                <w:sz w:val="28"/>
                <w:szCs w:val="28"/>
              </w:rPr>
              <w:t>C8.</w:t>
            </w:r>
          </w:p>
          <w:p w14:paraId="2BAC8396" w14:textId="77777777" w:rsidR="001333DD" w:rsidRDefault="001333DD" w:rsidP="001333DD">
            <w:pPr>
              <w:rPr>
                <w:rFonts w:ascii="Atkinson Hyperlegible" w:hAnsi="Atkinson Hyperlegible"/>
                <w:color w:val="auto"/>
                <w:sz w:val="24"/>
                <w:szCs w:val="24"/>
              </w:rPr>
            </w:pPr>
          </w:p>
          <w:p w14:paraId="727EA054" w14:textId="77777777" w:rsidR="001333DD" w:rsidRDefault="001333DD" w:rsidP="001333DD">
            <w:pPr>
              <w:rPr>
                <w:rFonts w:ascii="Atkinson Hyperlegible" w:hAnsi="Atkinson Hyperlegible"/>
                <w:color w:val="auto"/>
                <w:sz w:val="24"/>
                <w:szCs w:val="24"/>
              </w:rPr>
            </w:pPr>
          </w:p>
          <w:p w14:paraId="4807E43B" w14:textId="2F5C8E61" w:rsidR="001333DD" w:rsidRPr="00CE31F5" w:rsidRDefault="001333DD" w:rsidP="001333DD">
            <w:pPr>
              <w:rPr>
                <w:rFonts w:ascii="Atkinson Hyperlegible" w:hAnsi="Atkinson Hyperlegible"/>
                <w:color w:val="auto"/>
                <w:sz w:val="24"/>
                <w:szCs w:val="24"/>
              </w:rPr>
            </w:pPr>
            <w:r w:rsidRPr="003C3F8D">
              <w:rPr>
                <w:rFonts w:ascii="Atkinson Hyperlegible" w:hAnsi="Atkinson Hyperlegible"/>
                <w:color w:val="auto"/>
              </w:rPr>
              <w:t>Date from (mm/</w:t>
            </w:r>
            <w:proofErr w:type="spellStart"/>
            <w:r w:rsidRPr="003C3F8D">
              <w:rPr>
                <w:rFonts w:ascii="Atkinson Hyperlegible" w:hAnsi="Atkinson Hyperlegible"/>
                <w:color w:val="auto"/>
              </w:rPr>
              <w:t>yyyy</w:t>
            </w:r>
            <w:proofErr w:type="spellEnd"/>
            <w:r w:rsidRPr="003C3F8D">
              <w:rPr>
                <w:rFonts w:ascii="Atkinson Hyperlegible" w:hAnsi="Atkinson Hyperlegible"/>
                <w:color w:val="auto"/>
              </w:rPr>
              <w:t>)</w:t>
            </w:r>
          </w:p>
        </w:tc>
        <w:tc>
          <w:tcPr>
            <w:tcW w:w="2701" w:type="dxa"/>
          </w:tcPr>
          <w:p w14:paraId="71CB7BE7" w14:textId="6B0FDDBB"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265D5045" w14:textId="5E71F109"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64DD2A93" w14:textId="2127D6A9"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r w:rsidR="001333DD" w14:paraId="042E6CCC" w14:textId="77777777" w:rsidTr="00446195">
        <w:trPr>
          <w:trHeight w:val="1043"/>
        </w:trPr>
        <w:tc>
          <w:tcPr>
            <w:tcW w:w="2701" w:type="dxa"/>
            <w:shd w:val="clear" w:color="auto" w:fill="DEEAF6" w:themeFill="accent1" w:themeFillTint="33"/>
          </w:tcPr>
          <w:p w14:paraId="31AB2FDB" w14:textId="77777777" w:rsidR="001333DD"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Previous addresses</w:t>
            </w:r>
          </w:p>
          <w:p w14:paraId="74B79B16" w14:textId="50036535" w:rsidR="00200DF0" w:rsidRPr="00200DF0" w:rsidRDefault="00200DF0" w:rsidP="00200DF0">
            <w:pPr>
              <w:rPr>
                <w:rFonts w:ascii="Atkinson Hyperlegible" w:hAnsi="Atkinson Hyperlegible"/>
                <w:color w:val="auto"/>
              </w:rPr>
            </w:pPr>
            <w:r w:rsidRPr="00200DF0">
              <w:rPr>
                <w:rFonts w:ascii="Atkinson Hyperlegible" w:hAnsi="Atkinson Hyperlegible"/>
                <w:color w:val="auto"/>
              </w:rPr>
              <w:t>(</w:t>
            </w:r>
            <w:r w:rsidR="009D5F28" w:rsidRPr="00200DF0">
              <w:rPr>
                <w:rFonts w:ascii="Atkinson Hyperlegible" w:hAnsi="Atkinson Hyperlegible"/>
                <w:color w:val="auto"/>
              </w:rPr>
              <w:t>Identify</w:t>
            </w:r>
            <w:r w:rsidRPr="00200DF0">
              <w:rPr>
                <w:rFonts w:ascii="Atkinson Hyperlegible" w:hAnsi="Atkinson Hyperlegible"/>
                <w:color w:val="auto"/>
              </w:rPr>
              <w:t xml:space="preserve"> if confidential)</w:t>
            </w:r>
          </w:p>
          <w:p w14:paraId="303C4E40" w14:textId="77777777" w:rsidR="001333DD" w:rsidRDefault="001333DD" w:rsidP="001333DD">
            <w:pPr>
              <w:rPr>
                <w:rFonts w:ascii="Atkinson Hyperlegible" w:hAnsi="Atkinson Hyperlegible"/>
                <w:color w:val="auto"/>
                <w:sz w:val="24"/>
                <w:szCs w:val="24"/>
              </w:rPr>
            </w:pPr>
          </w:p>
          <w:p w14:paraId="37F273E4" w14:textId="77777777" w:rsidR="003A650F" w:rsidRPr="003A650F" w:rsidRDefault="003A650F" w:rsidP="003A650F">
            <w:pPr>
              <w:rPr>
                <w:rFonts w:ascii="Atkinson Hyperlegible" w:hAnsi="Atkinson Hyperlegible"/>
                <w:b/>
                <w:bCs/>
                <w:color w:val="auto"/>
              </w:rPr>
            </w:pPr>
            <w:r w:rsidRPr="003A650F">
              <w:rPr>
                <w:rFonts w:asciiTheme="minorHAnsi" w:hAnsiTheme="minorHAnsi" w:cstheme="minorHAnsi"/>
                <w:b/>
                <w:bCs/>
                <w:sz w:val="28"/>
                <w:szCs w:val="28"/>
              </w:rPr>
              <w:t>Please highlight any addresses which should be considered confidential and redacted from the disclosure.</w:t>
            </w:r>
          </w:p>
          <w:p w14:paraId="75468E67" w14:textId="77777777" w:rsidR="001333DD" w:rsidRDefault="001333DD" w:rsidP="001333DD">
            <w:pPr>
              <w:rPr>
                <w:rFonts w:ascii="Atkinson Hyperlegible" w:hAnsi="Atkinson Hyperlegible"/>
                <w:color w:val="auto"/>
                <w:sz w:val="24"/>
                <w:szCs w:val="24"/>
              </w:rPr>
            </w:pPr>
          </w:p>
          <w:p w14:paraId="6E13AAD7" w14:textId="5CAA2611" w:rsidR="001333DD" w:rsidRDefault="001333DD" w:rsidP="001333DD">
            <w:pPr>
              <w:rPr>
                <w:rFonts w:ascii="Atkinson Hyperlegible" w:hAnsi="Atkinson Hyperlegible"/>
                <w:color w:val="auto"/>
                <w:sz w:val="24"/>
                <w:szCs w:val="24"/>
              </w:rPr>
            </w:pPr>
            <w:r w:rsidRPr="003C3F8D">
              <w:rPr>
                <w:rFonts w:ascii="Atkinson Hyperlegible" w:hAnsi="Atkinson Hyperlegible"/>
                <w:color w:val="auto"/>
              </w:rPr>
              <w:t>Dates from and to (mm/</w:t>
            </w:r>
            <w:proofErr w:type="spellStart"/>
            <w:r w:rsidRPr="003C3F8D">
              <w:rPr>
                <w:rFonts w:ascii="Atkinson Hyperlegible" w:hAnsi="Atkinson Hyperlegible"/>
                <w:color w:val="auto"/>
              </w:rPr>
              <w:t>yyyy</w:t>
            </w:r>
            <w:proofErr w:type="spellEnd"/>
            <w:r w:rsidRPr="003C3F8D">
              <w:rPr>
                <w:rFonts w:ascii="Atkinson Hyperlegible" w:hAnsi="Atkinson Hyperlegible"/>
                <w:color w:val="auto"/>
              </w:rPr>
              <w:t>)</w:t>
            </w:r>
          </w:p>
        </w:tc>
        <w:tc>
          <w:tcPr>
            <w:tcW w:w="2701" w:type="dxa"/>
          </w:tcPr>
          <w:p w14:paraId="038DFEA8" w14:textId="5ABA3343"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796F32F1" w14:textId="5438D191"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3A02456E" w14:textId="1062C6D2"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r w:rsidR="001333DD" w14:paraId="240F3BD0" w14:textId="77777777" w:rsidTr="00446195">
        <w:trPr>
          <w:trHeight w:val="1043"/>
        </w:trPr>
        <w:tc>
          <w:tcPr>
            <w:tcW w:w="2701" w:type="dxa"/>
            <w:shd w:val="clear" w:color="auto" w:fill="DEEAF6" w:themeFill="accent1" w:themeFillTint="33"/>
          </w:tcPr>
          <w:p w14:paraId="5C1A954E" w14:textId="24C13ED6" w:rsidR="001333DD" w:rsidRDefault="001333DD" w:rsidP="001333DD">
            <w:pPr>
              <w:rPr>
                <w:rFonts w:ascii="Atkinson Hyperlegible" w:hAnsi="Atkinson Hyperlegible"/>
                <w:color w:val="auto"/>
                <w:sz w:val="24"/>
                <w:szCs w:val="24"/>
              </w:rPr>
            </w:pPr>
            <w:r w:rsidRPr="00BA2514">
              <w:rPr>
                <w:rFonts w:ascii="Atkinson Hyperlegible" w:hAnsi="Atkinson Hyperlegible"/>
                <w:b/>
                <w:bCs/>
                <w:color w:val="auto"/>
                <w:sz w:val="24"/>
                <w:szCs w:val="24"/>
              </w:rPr>
              <w:t>Are they a party to proceedings?</w:t>
            </w:r>
            <w:r>
              <w:rPr>
                <w:rFonts w:ascii="Atkinson Hyperlegible" w:hAnsi="Atkinson Hyperlegible"/>
                <w:color w:val="auto"/>
                <w:sz w:val="24"/>
                <w:szCs w:val="24"/>
              </w:rPr>
              <w:t xml:space="preserve"> </w:t>
            </w:r>
            <w:r w:rsidRPr="003C3F8D">
              <w:rPr>
                <w:rFonts w:ascii="Atkinson Hyperlegible" w:hAnsi="Atkinson Hyperlegible"/>
                <w:color w:val="auto"/>
              </w:rPr>
              <w:t>Yes/No</w:t>
            </w:r>
          </w:p>
        </w:tc>
        <w:tc>
          <w:tcPr>
            <w:tcW w:w="2701" w:type="dxa"/>
          </w:tcPr>
          <w:p w14:paraId="02DEAEA0" w14:textId="344D7392"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33DDE912" w14:textId="22CC85B7"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6343332D" w14:textId="38722D52"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r w:rsidR="001333DD" w14:paraId="2C24ECE0" w14:textId="77777777" w:rsidTr="00446195">
        <w:trPr>
          <w:trHeight w:val="1043"/>
        </w:trPr>
        <w:tc>
          <w:tcPr>
            <w:tcW w:w="2701" w:type="dxa"/>
            <w:shd w:val="clear" w:color="auto" w:fill="DEEAF6" w:themeFill="accent1" w:themeFillTint="33"/>
          </w:tcPr>
          <w:p w14:paraId="33C15498" w14:textId="474D6FA0" w:rsidR="001333DD" w:rsidRDefault="001333DD" w:rsidP="001333DD">
            <w:pPr>
              <w:rPr>
                <w:rFonts w:ascii="Atkinson Hyperlegible" w:hAnsi="Atkinson Hyperlegible"/>
                <w:color w:val="auto"/>
                <w:sz w:val="24"/>
                <w:szCs w:val="24"/>
              </w:rPr>
            </w:pPr>
            <w:r w:rsidRPr="00BA2514">
              <w:rPr>
                <w:rFonts w:ascii="Atkinson Hyperlegible" w:hAnsi="Atkinson Hyperlegible"/>
                <w:b/>
                <w:bCs/>
                <w:color w:val="auto"/>
                <w:sz w:val="24"/>
                <w:szCs w:val="24"/>
              </w:rPr>
              <w:lastRenderedPageBreak/>
              <w:t>What is their involvement in the intended/ongoing proceedings?</w:t>
            </w:r>
            <w:r>
              <w:rPr>
                <w:rFonts w:ascii="Atkinson Hyperlegible" w:hAnsi="Atkinson Hyperlegible"/>
                <w:color w:val="auto"/>
                <w:sz w:val="24"/>
                <w:szCs w:val="24"/>
              </w:rPr>
              <w:t xml:space="preserve"> </w:t>
            </w:r>
            <w:r w:rsidR="003C3F8D">
              <w:rPr>
                <w:rFonts w:ascii="Atkinson Hyperlegible" w:hAnsi="Atkinson Hyperlegible"/>
                <w:color w:val="auto"/>
                <w:sz w:val="24"/>
                <w:szCs w:val="24"/>
              </w:rPr>
              <w:t>e</w:t>
            </w:r>
            <w:r w:rsidRPr="003C3F8D">
              <w:rPr>
                <w:rFonts w:ascii="Atkinson Hyperlegible" w:hAnsi="Atkinson Hyperlegible"/>
                <w:color w:val="auto"/>
              </w:rPr>
              <w:t>.g. mother/father/aunt etc.</w:t>
            </w:r>
          </w:p>
        </w:tc>
        <w:tc>
          <w:tcPr>
            <w:tcW w:w="2701" w:type="dxa"/>
          </w:tcPr>
          <w:p w14:paraId="1AD71F24" w14:textId="1A5786E7"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1" w:type="dxa"/>
          </w:tcPr>
          <w:p w14:paraId="49D26C56" w14:textId="1B326F63"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c>
          <w:tcPr>
            <w:tcW w:w="2703" w:type="dxa"/>
          </w:tcPr>
          <w:p w14:paraId="28930B4A" w14:textId="0F418420" w:rsidR="001333DD" w:rsidRDefault="001333DD" w:rsidP="001333DD">
            <w:pPr>
              <w:spacing w:line="360" w:lineRule="auto"/>
              <w:rPr>
                <w:rFonts w:ascii="Atkinson Hyperlegible" w:hAnsi="Atkinson Hyperlegible"/>
                <w:color w:val="auto"/>
                <w:sz w:val="24"/>
                <w:szCs w:val="24"/>
              </w:rPr>
            </w:pPr>
            <w:r w:rsidRPr="00095012">
              <w:rPr>
                <w:rFonts w:ascii="Atkinson Hyperlegible" w:hAnsi="Atkinson Hyperlegible"/>
                <w:color w:val="auto"/>
              </w:rPr>
              <w:fldChar w:fldCharType="begin">
                <w:ffData>
                  <w:name w:val="Text8"/>
                  <w:enabled/>
                  <w:calcOnExit w:val="0"/>
                  <w:textInput/>
                </w:ffData>
              </w:fldChar>
            </w:r>
            <w:r w:rsidRPr="00095012">
              <w:rPr>
                <w:rFonts w:ascii="Atkinson Hyperlegible" w:hAnsi="Atkinson Hyperlegible"/>
                <w:color w:val="auto"/>
              </w:rPr>
              <w:instrText xml:space="preserve"> FORMTEXT </w:instrText>
            </w:r>
            <w:r w:rsidRPr="00095012">
              <w:rPr>
                <w:rFonts w:ascii="Atkinson Hyperlegible" w:hAnsi="Atkinson Hyperlegible"/>
                <w:color w:val="auto"/>
              </w:rPr>
            </w:r>
            <w:r w:rsidRPr="00095012">
              <w:rPr>
                <w:rFonts w:ascii="Atkinson Hyperlegible" w:hAnsi="Atkinson Hyperlegible"/>
                <w:color w:val="auto"/>
              </w:rPr>
              <w:fldChar w:fldCharType="separate"/>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t> </w:t>
            </w:r>
            <w:r w:rsidRPr="00095012">
              <w:rPr>
                <w:rFonts w:ascii="Atkinson Hyperlegible" w:hAnsi="Atkinson Hyperlegible"/>
                <w:color w:val="auto"/>
              </w:rPr>
              <w:fldChar w:fldCharType="end"/>
            </w:r>
          </w:p>
        </w:tc>
      </w:tr>
    </w:tbl>
    <w:p w14:paraId="70D03029" w14:textId="729C2A5A" w:rsidR="009D5F28" w:rsidRDefault="009D5F28">
      <w:pPr>
        <w:rPr>
          <w:rFonts w:ascii="Atkinson Hyperlegible" w:hAnsi="Atkinson Hyperlegible"/>
          <w:b/>
          <w:bCs/>
          <w:color w:val="auto"/>
          <w:sz w:val="28"/>
          <w:szCs w:val="28"/>
          <w:u w:val="single"/>
        </w:rPr>
      </w:pPr>
    </w:p>
    <w:tbl>
      <w:tblPr>
        <w:tblStyle w:val="TableGrid0"/>
        <w:tblW w:w="10807" w:type="dxa"/>
        <w:jc w:val="center"/>
        <w:shd w:val="clear" w:color="auto" w:fill="004990"/>
        <w:tblLook w:val="04A0" w:firstRow="1" w:lastRow="0" w:firstColumn="1" w:lastColumn="0" w:noHBand="0" w:noVBand="1"/>
      </w:tblPr>
      <w:tblGrid>
        <w:gridCol w:w="10807"/>
      </w:tblGrid>
      <w:tr w:rsidR="005B4638" w14:paraId="326AEAEF" w14:textId="77777777" w:rsidTr="000840F5">
        <w:trPr>
          <w:trHeight w:val="340"/>
          <w:jc w:val="center"/>
        </w:trPr>
        <w:tc>
          <w:tcPr>
            <w:tcW w:w="10807" w:type="dxa"/>
            <w:shd w:val="clear" w:color="auto" w:fill="004990"/>
          </w:tcPr>
          <w:p w14:paraId="2A44F4AA" w14:textId="4F416BD3" w:rsidR="005B4638" w:rsidRDefault="005B4638" w:rsidP="000840F5">
            <w:r w:rsidRPr="00592417">
              <w:rPr>
                <w:rFonts w:ascii="Atkinson Hyperlegible" w:hAnsi="Atkinson Hyperlegible"/>
                <w:b/>
                <w:color w:val="auto"/>
                <w:sz w:val="28"/>
                <w:szCs w:val="28"/>
              </w:rPr>
              <w:t>B.  Children who are key to the Court proceedings</w:t>
            </w:r>
          </w:p>
        </w:tc>
      </w:tr>
    </w:tbl>
    <w:p w14:paraId="074CC5DF" w14:textId="46E1B66E" w:rsidR="005B4638" w:rsidRDefault="005B4638">
      <w:pPr>
        <w:rPr>
          <w:rFonts w:ascii="Atkinson Hyperlegible" w:hAnsi="Atkinson Hyperlegible"/>
          <w:b/>
          <w:bCs/>
          <w:color w:val="auto"/>
          <w:sz w:val="28"/>
          <w:szCs w:val="28"/>
          <w:u w:val="single"/>
        </w:rPr>
      </w:pPr>
    </w:p>
    <w:tbl>
      <w:tblPr>
        <w:tblStyle w:val="TableGrid0"/>
        <w:tblW w:w="10806" w:type="dxa"/>
        <w:tblInd w:w="-289" w:type="dxa"/>
        <w:tblLook w:val="04A0" w:firstRow="1" w:lastRow="0" w:firstColumn="1" w:lastColumn="0" w:noHBand="0" w:noVBand="1"/>
      </w:tblPr>
      <w:tblGrid>
        <w:gridCol w:w="2701"/>
        <w:gridCol w:w="2701"/>
        <w:gridCol w:w="2701"/>
        <w:gridCol w:w="2703"/>
      </w:tblGrid>
      <w:tr w:rsidR="00446195" w14:paraId="66E2D48E" w14:textId="77777777">
        <w:trPr>
          <w:trHeight w:val="537"/>
        </w:trPr>
        <w:tc>
          <w:tcPr>
            <w:tcW w:w="2701" w:type="dxa"/>
            <w:shd w:val="clear" w:color="auto" w:fill="DEEAF6" w:themeFill="accent1" w:themeFillTint="33"/>
          </w:tcPr>
          <w:p w14:paraId="7D4E21C9" w14:textId="77777777" w:rsidR="00446195" w:rsidRDefault="00446195">
            <w:pPr>
              <w:spacing w:line="360" w:lineRule="auto"/>
              <w:rPr>
                <w:rFonts w:ascii="Atkinson Hyperlegible" w:hAnsi="Atkinson Hyperlegible"/>
                <w:color w:val="auto"/>
                <w:sz w:val="24"/>
                <w:szCs w:val="24"/>
              </w:rPr>
            </w:pPr>
          </w:p>
        </w:tc>
        <w:tc>
          <w:tcPr>
            <w:tcW w:w="2701" w:type="dxa"/>
            <w:shd w:val="clear" w:color="auto" w:fill="DEEAF6" w:themeFill="accent1" w:themeFillTint="33"/>
          </w:tcPr>
          <w:p w14:paraId="397325D0" w14:textId="5D9B069E" w:rsidR="00446195" w:rsidRPr="00CE31F5" w:rsidRDefault="001F4CFB">
            <w:pPr>
              <w:spacing w:line="360" w:lineRule="auto"/>
              <w:jc w:val="center"/>
              <w:rPr>
                <w:rFonts w:ascii="Atkinson Hyperlegible" w:hAnsi="Atkinson Hyperlegible"/>
                <w:b/>
                <w:bCs/>
                <w:color w:val="auto"/>
                <w:sz w:val="24"/>
                <w:szCs w:val="24"/>
              </w:rPr>
            </w:pPr>
            <w:r>
              <w:rPr>
                <w:rFonts w:ascii="Atkinson Hyperlegible" w:hAnsi="Atkinson Hyperlegible"/>
                <w:b/>
                <w:bCs/>
                <w:color w:val="auto"/>
                <w:sz w:val="24"/>
                <w:szCs w:val="24"/>
              </w:rPr>
              <w:t>Child</w:t>
            </w:r>
            <w:r w:rsidR="00446195">
              <w:rPr>
                <w:rFonts w:ascii="Atkinson Hyperlegible" w:hAnsi="Atkinson Hyperlegible"/>
                <w:b/>
                <w:bCs/>
                <w:color w:val="auto"/>
                <w:sz w:val="24"/>
                <w:szCs w:val="24"/>
              </w:rPr>
              <w:t xml:space="preserve"> 1</w:t>
            </w:r>
          </w:p>
        </w:tc>
        <w:tc>
          <w:tcPr>
            <w:tcW w:w="2701" w:type="dxa"/>
            <w:shd w:val="clear" w:color="auto" w:fill="DEEAF6" w:themeFill="accent1" w:themeFillTint="33"/>
          </w:tcPr>
          <w:p w14:paraId="117E77E7" w14:textId="36267F7F" w:rsidR="00446195" w:rsidRPr="00CE31F5" w:rsidRDefault="001F4CFB">
            <w:pPr>
              <w:spacing w:line="360" w:lineRule="auto"/>
              <w:jc w:val="center"/>
              <w:rPr>
                <w:rFonts w:ascii="Atkinson Hyperlegible" w:hAnsi="Atkinson Hyperlegible"/>
                <w:b/>
                <w:bCs/>
                <w:color w:val="auto"/>
                <w:sz w:val="24"/>
                <w:szCs w:val="24"/>
              </w:rPr>
            </w:pPr>
            <w:r>
              <w:rPr>
                <w:rFonts w:ascii="Atkinson Hyperlegible" w:hAnsi="Atkinson Hyperlegible"/>
                <w:b/>
                <w:bCs/>
                <w:color w:val="auto"/>
                <w:sz w:val="24"/>
                <w:szCs w:val="24"/>
              </w:rPr>
              <w:t>Child</w:t>
            </w:r>
            <w:r w:rsidR="00446195">
              <w:rPr>
                <w:rFonts w:ascii="Atkinson Hyperlegible" w:hAnsi="Atkinson Hyperlegible"/>
                <w:b/>
                <w:bCs/>
                <w:color w:val="auto"/>
                <w:sz w:val="24"/>
                <w:szCs w:val="24"/>
              </w:rPr>
              <w:t xml:space="preserve"> 2</w:t>
            </w:r>
          </w:p>
        </w:tc>
        <w:tc>
          <w:tcPr>
            <w:tcW w:w="2703" w:type="dxa"/>
            <w:shd w:val="clear" w:color="auto" w:fill="DEEAF6" w:themeFill="accent1" w:themeFillTint="33"/>
          </w:tcPr>
          <w:p w14:paraId="3BCA9C81" w14:textId="2981D98A" w:rsidR="00446195" w:rsidRPr="00CE31F5" w:rsidRDefault="001F4CFB">
            <w:pPr>
              <w:spacing w:line="360" w:lineRule="auto"/>
              <w:jc w:val="center"/>
              <w:rPr>
                <w:rFonts w:ascii="Atkinson Hyperlegible" w:hAnsi="Atkinson Hyperlegible"/>
                <w:b/>
                <w:bCs/>
                <w:color w:val="auto"/>
                <w:sz w:val="24"/>
                <w:szCs w:val="24"/>
              </w:rPr>
            </w:pPr>
            <w:r>
              <w:rPr>
                <w:rFonts w:ascii="Atkinson Hyperlegible" w:hAnsi="Atkinson Hyperlegible"/>
                <w:b/>
                <w:bCs/>
                <w:color w:val="auto"/>
                <w:sz w:val="24"/>
                <w:szCs w:val="24"/>
              </w:rPr>
              <w:t>Child 3</w:t>
            </w:r>
          </w:p>
        </w:tc>
      </w:tr>
      <w:tr w:rsidR="001333DD" w14:paraId="5F98EF0F" w14:textId="77777777">
        <w:trPr>
          <w:trHeight w:val="521"/>
        </w:trPr>
        <w:tc>
          <w:tcPr>
            <w:tcW w:w="2701" w:type="dxa"/>
            <w:shd w:val="clear" w:color="auto" w:fill="DEEAF6" w:themeFill="accent1" w:themeFillTint="33"/>
          </w:tcPr>
          <w:p w14:paraId="270147AB" w14:textId="3008B494" w:rsidR="001333DD" w:rsidRPr="00BA2514" w:rsidRDefault="00BA2514" w:rsidP="001333DD">
            <w:pPr>
              <w:spacing w:line="259" w:lineRule="auto"/>
              <w:rPr>
                <w:rFonts w:ascii="Atkinson Hyperlegible" w:hAnsi="Atkinson Hyperlegible"/>
                <w:b/>
                <w:color w:val="auto"/>
                <w:sz w:val="24"/>
                <w:szCs w:val="24"/>
              </w:rPr>
            </w:pPr>
            <w:r>
              <w:rPr>
                <w:rFonts w:ascii="Atkinson Hyperlegible" w:hAnsi="Atkinson Hyperlegible"/>
                <w:b/>
                <w:color w:val="auto"/>
                <w:sz w:val="24"/>
                <w:szCs w:val="24"/>
              </w:rPr>
              <w:t>F</w:t>
            </w:r>
            <w:r w:rsidR="001333DD" w:rsidRPr="00BA2514">
              <w:rPr>
                <w:rFonts w:ascii="Atkinson Hyperlegible" w:hAnsi="Atkinson Hyperlegible"/>
                <w:b/>
                <w:color w:val="auto"/>
                <w:sz w:val="24"/>
                <w:szCs w:val="24"/>
              </w:rPr>
              <w:t>orename(s)/given name(s)</w:t>
            </w:r>
          </w:p>
        </w:tc>
        <w:tc>
          <w:tcPr>
            <w:tcW w:w="2701" w:type="dxa"/>
          </w:tcPr>
          <w:p w14:paraId="77273D2A" w14:textId="5DB2902A"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3762707D" w14:textId="3B924BCF"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56824B8B" w14:textId="2BA15689"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r w:rsidR="001333DD" w14:paraId="53E1B857" w14:textId="77777777">
        <w:trPr>
          <w:trHeight w:val="537"/>
        </w:trPr>
        <w:tc>
          <w:tcPr>
            <w:tcW w:w="2701" w:type="dxa"/>
            <w:shd w:val="clear" w:color="auto" w:fill="DEEAF6" w:themeFill="accent1" w:themeFillTint="33"/>
          </w:tcPr>
          <w:p w14:paraId="0917EAF1" w14:textId="77777777" w:rsidR="001333DD" w:rsidRPr="00BA2514" w:rsidRDefault="001333DD" w:rsidP="001333DD">
            <w:pPr>
              <w:rPr>
                <w:rFonts w:ascii="Atkinson Hyperlegible" w:hAnsi="Atkinson Hyperlegible"/>
                <w:b/>
                <w:color w:val="auto"/>
                <w:sz w:val="24"/>
                <w:szCs w:val="24"/>
              </w:rPr>
            </w:pPr>
            <w:r w:rsidRPr="00BA2514">
              <w:rPr>
                <w:rFonts w:ascii="Atkinson Hyperlegible" w:hAnsi="Atkinson Hyperlegible"/>
                <w:b/>
                <w:color w:val="auto"/>
                <w:sz w:val="24"/>
                <w:szCs w:val="24"/>
              </w:rPr>
              <w:t>Surname/Family name</w:t>
            </w:r>
          </w:p>
        </w:tc>
        <w:tc>
          <w:tcPr>
            <w:tcW w:w="2701" w:type="dxa"/>
          </w:tcPr>
          <w:p w14:paraId="759CE6E1" w14:textId="265172B3"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1F5242F2" w14:textId="767317E4"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31DF0579" w14:textId="67817D70"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r w:rsidR="001333DD" w14:paraId="21670468" w14:textId="77777777">
        <w:trPr>
          <w:trHeight w:val="695"/>
        </w:trPr>
        <w:tc>
          <w:tcPr>
            <w:tcW w:w="2701" w:type="dxa"/>
            <w:shd w:val="clear" w:color="auto" w:fill="DEEAF6" w:themeFill="accent1" w:themeFillTint="33"/>
          </w:tcPr>
          <w:p w14:paraId="1569C317" w14:textId="77777777" w:rsidR="001333DD" w:rsidRPr="00BA2514" w:rsidRDefault="001333DD" w:rsidP="001333DD">
            <w:pPr>
              <w:rPr>
                <w:rFonts w:ascii="Atkinson Hyperlegible" w:hAnsi="Atkinson Hyperlegible"/>
                <w:b/>
                <w:color w:val="auto"/>
                <w:sz w:val="24"/>
                <w:szCs w:val="24"/>
              </w:rPr>
            </w:pPr>
            <w:r w:rsidRPr="00BA2514">
              <w:rPr>
                <w:rFonts w:ascii="Atkinson Hyperlegible" w:hAnsi="Atkinson Hyperlegible"/>
                <w:b/>
                <w:color w:val="auto"/>
                <w:sz w:val="24"/>
                <w:szCs w:val="24"/>
              </w:rPr>
              <w:t>Previous/Other names</w:t>
            </w:r>
          </w:p>
        </w:tc>
        <w:tc>
          <w:tcPr>
            <w:tcW w:w="2701" w:type="dxa"/>
          </w:tcPr>
          <w:p w14:paraId="156E08E6" w14:textId="1DAA15E5"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3958143B" w14:textId="386881E9"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030CE983" w14:textId="6DB63050"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r w:rsidR="001333DD" w14:paraId="2D8B11F4" w14:textId="77777777">
        <w:trPr>
          <w:trHeight w:val="537"/>
        </w:trPr>
        <w:tc>
          <w:tcPr>
            <w:tcW w:w="2701" w:type="dxa"/>
            <w:shd w:val="clear" w:color="auto" w:fill="DEEAF6" w:themeFill="accent1" w:themeFillTint="33"/>
          </w:tcPr>
          <w:p w14:paraId="0820DE02" w14:textId="77777777" w:rsidR="001333DD" w:rsidRPr="00BA2514"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Date of Birth</w:t>
            </w:r>
          </w:p>
        </w:tc>
        <w:tc>
          <w:tcPr>
            <w:tcW w:w="2701" w:type="dxa"/>
          </w:tcPr>
          <w:p w14:paraId="6FF19D22" w14:textId="2116B601"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23261A37" w14:textId="1C4C99B2"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07C86303" w14:textId="01686C38"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r w:rsidR="001333DD" w14:paraId="5400B29A" w14:textId="77777777">
        <w:trPr>
          <w:trHeight w:val="1043"/>
        </w:trPr>
        <w:tc>
          <w:tcPr>
            <w:tcW w:w="2701" w:type="dxa"/>
            <w:shd w:val="clear" w:color="auto" w:fill="DEEAF6" w:themeFill="accent1" w:themeFillTint="33"/>
          </w:tcPr>
          <w:p w14:paraId="7779CD5A" w14:textId="77777777" w:rsidR="001333DD"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 xml:space="preserve">Current address </w:t>
            </w:r>
          </w:p>
          <w:p w14:paraId="14757262" w14:textId="77777777" w:rsidR="00200DF0" w:rsidRPr="00200DF0" w:rsidRDefault="00200DF0" w:rsidP="00200DF0">
            <w:pPr>
              <w:rPr>
                <w:rFonts w:ascii="Atkinson Hyperlegible" w:hAnsi="Atkinson Hyperlegible"/>
                <w:color w:val="auto"/>
              </w:rPr>
            </w:pPr>
            <w:r w:rsidRPr="00200DF0">
              <w:rPr>
                <w:rFonts w:ascii="Atkinson Hyperlegible" w:hAnsi="Atkinson Hyperlegible"/>
                <w:color w:val="auto"/>
              </w:rPr>
              <w:t>(identify if confidential)</w:t>
            </w:r>
          </w:p>
          <w:p w14:paraId="16C7F66D" w14:textId="77777777" w:rsidR="001333DD" w:rsidRDefault="001333DD" w:rsidP="001333DD">
            <w:pPr>
              <w:rPr>
                <w:rFonts w:ascii="Atkinson Hyperlegible" w:hAnsi="Atkinson Hyperlegible"/>
                <w:color w:val="auto"/>
                <w:sz w:val="24"/>
                <w:szCs w:val="24"/>
              </w:rPr>
            </w:pPr>
          </w:p>
          <w:p w14:paraId="10456979" w14:textId="77777777" w:rsidR="001333DD" w:rsidRDefault="001333DD" w:rsidP="001333DD">
            <w:pPr>
              <w:rPr>
                <w:rFonts w:ascii="Atkinson Hyperlegible" w:hAnsi="Atkinson Hyperlegible"/>
                <w:color w:val="auto"/>
                <w:sz w:val="24"/>
                <w:szCs w:val="24"/>
              </w:rPr>
            </w:pPr>
          </w:p>
          <w:p w14:paraId="51EC116F" w14:textId="77777777" w:rsidR="001333DD" w:rsidRPr="00CE31F5" w:rsidRDefault="001333DD" w:rsidP="001333DD">
            <w:pPr>
              <w:rPr>
                <w:rFonts w:ascii="Atkinson Hyperlegible" w:hAnsi="Atkinson Hyperlegible"/>
                <w:color w:val="auto"/>
                <w:sz w:val="24"/>
                <w:szCs w:val="24"/>
              </w:rPr>
            </w:pPr>
            <w:r w:rsidRPr="003C3F8D">
              <w:rPr>
                <w:rFonts w:ascii="Atkinson Hyperlegible" w:hAnsi="Atkinson Hyperlegible"/>
                <w:color w:val="auto"/>
              </w:rPr>
              <w:t>Date from (mm/</w:t>
            </w:r>
            <w:proofErr w:type="spellStart"/>
            <w:r w:rsidRPr="003C3F8D">
              <w:rPr>
                <w:rFonts w:ascii="Atkinson Hyperlegible" w:hAnsi="Atkinson Hyperlegible"/>
                <w:color w:val="auto"/>
              </w:rPr>
              <w:t>yyyy</w:t>
            </w:r>
            <w:proofErr w:type="spellEnd"/>
            <w:r w:rsidRPr="003C3F8D">
              <w:rPr>
                <w:rFonts w:ascii="Atkinson Hyperlegible" w:hAnsi="Atkinson Hyperlegible"/>
                <w:color w:val="auto"/>
              </w:rPr>
              <w:t>)</w:t>
            </w:r>
          </w:p>
        </w:tc>
        <w:tc>
          <w:tcPr>
            <w:tcW w:w="2701" w:type="dxa"/>
          </w:tcPr>
          <w:p w14:paraId="6865BE4A" w14:textId="7F510699"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22421D76" w14:textId="41B0F12B"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5D710604" w14:textId="1E0C5D43"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r w:rsidR="001333DD" w14:paraId="6E6DD7E4" w14:textId="77777777">
        <w:trPr>
          <w:trHeight w:val="1043"/>
        </w:trPr>
        <w:tc>
          <w:tcPr>
            <w:tcW w:w="2701" w:type="dxa"/>
            <w:shd w:val="clear" w:color="auto" w:fill="DEEAF6" w:themeFill="accent1" w:themeFillTint="33"/>
          </w:tcPr>
          <w:p w14:paraId="39D08E0B" w14:textId="77777777" w:rsidR="001333DD" w:rsidRDefault="001333DD" w:rsidP="001333DD">
            <w:pPr>
              <w:rPr>
                <w:rFonts w:ascii="Atkinson Hyperlegible" w:hAnsi="Atkinson Hyperlegible"/>
                <w:b/>
                <w:bCs/>
                <w:color w:val="auto"/>
                <w:sz w:val="24"/>
                <w:szCs w:val="24"/>
              </w:rPr>
            </w:pPr>
            <w:r w:rsidRPr="00BA2514">
              <w:rPr>
                <w:rFonts w:ascii="Atkinson Hyperlegible" w:hAnsi="Atkinson Hyperlegible"/>
                <w:b/>
                <w:bCs/>
                <w:color w:val="auto"/>
                <w:sz w:val="24"/>
                <w:szCs w:val="24"/>
              </w:rPr>
              <w:t>Previous addresses</w:t>
            </w:r>
          </w:p>
          <w:p w14:paraId="5607A146" w14:textId="77777777" w:rsidR="00200DF0" w:rsidRPr="00200DF0" w:rsidRDefault="00200DF0" w:rsidP="00200DF0">
            <w:pPr>
              <w:rPr>
                <w:rFonts w:ascii="Atkinson Hyperlegible" w:hAnsi="Atkinson Hyperlegible"/>
                <w:color w:val="auto"/>
              </w:rPr>
            </w:pPr>
            <w:r w:rsidRPr="00200DF0">
              <w:rPr>
                <w:rFonts w:ascii="Atkinson Hyperlegible" w:hAnsi="Atkinson Hyperlegible"/>
                <w:color w:val="auto"/>
              </w:rPr>
              <w:t>(identify if confidential)</w:t>
            </w:r>
          </w:p>
          <w:p w14:paraId="10E61C82" w14:textId="77777777" w:rsidR="001333DD" w:rsidRDefault="001333DD" w:rsidP="001333DD">
            <w:pPr>
              <w:rPr>
                <w:rFonts w:ascii="Atkinson Hyperlegible" w:hAnsi="Atkinson Hyperlegible"/>
                <w:color w:val="auto"/>
                <w:sz w:val="24"/>
                <w:szCs w:val="24"/>
              </w:rPr>
            </w:pPr>
          </w:p>
          <w:p w14:paraId="66E058E7" w14:textId="77777777" w:rsidR="001333DD" w:rsidRDefault="001333DD" w:rsidP="001333DD">
            <w:pPr>
              <w:rPr>
                <w:rFonts w:ascii="Atkinson Hyperlegible" w:hAnsi="Atkinson Hyperlegible"/>
                <w:color w:val="auto"/>
                <w:sz w:val="24"/>
                <w:szCs w:val="24"/>
              </w:rPr>
            </w:pPr>
          </w:p>
          <w:p w14:paraId="47BF802B" w14:textId="77777777" w:rsidR="001333DD" w:rsidRDefault="001333DD" w:rsidP="001333DD">
            <w:pPr>
              <w:rPr>
                <w:rFonts w:ascii="Atkinson Hyperlegible" w:hAnsi="Atkinson Hyperlegible"/>
                <w:color w:val="auto"/>
                <w:sz w:val="24"/>
                <w:szCs w:val="24"/>
              </w:rPr>
            </w:pPr>
            <w:r w:rsidRPr="003C3F8D">
              <w:rPr>
                <w:rFonts w:ascii="Atkinson Hyperlegible" w:hAnsi="Atkinson Hyperlegible"/>
                <w:color w:val="auto"/>
              </w:rPr>
              <w:t>Dates from and to (mm/</w:t>
            </w:r>
            <w:proofErr w:type="spellStart"/>
            <w:r w:rsidRPr="003C3F8D">
              <w:rPr>
                <w:rFonts w:ascii="Atkinson Hyperlegible" w:hAnsi="Atkinson Hyperlegible"/>
                <w:color w:val="auto"/>
              </w:rPr>
              <w:t>yyyy</w:t>
            </w:r>
            <w:proofErr w:type="spellEnd"/>
            <w:r w:rsidRPr="003C3F8D">
              <w:rPr>
                <w:rFonts w:ascii="Atkinson Hyperlegible" w:hAnsi="Atkinson Hyperlegible"/>
                <w:color w:val="auto"/>
              </w:rPr>
              <w:t>)</w:t>
            </w:r>
          </w:p>
        </w:tc>
        <w:tc>
          <w:tcPr>
            <w:tcW w:w="2701" w:type="dxa"/>
          </w:tcPr>
          <w:p w14:paraId="18A4BAD4" w14:textId="62770B4C"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02A01C41" w14:textId="3C20DE9B"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536896CB" w14:textId="5B62A0AA"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r w:rsidR="001333DD" w14:paraId="51B348CC" w14:textId="77777777">
        <w:trPr>
          <w:trHeight w:val="1043"/>
        </w:trPr>
        <w:tc>
          <w:tcPr>
            <w:tcW w:w="2701" w:type="dxa"/>
            <w:shd w:val="clear" w:color="auto" w:fill="DEEAF6" w:themeFill="accent1" w:themeFillTint="33"/>
          </w:tcPr>
          <w:p w14:paraId="07003720" w14:textId="77777777" w:rsidR="001333DD" w:rsidRDefault="001333DD" w:rsidP="001333DD">
            <w:pPr>
              <w:rPr>
                <w:rFonts w:ascii="Atkinson Hyperlegible" w:hAnsi="Atkinson Hyperlegible"/>
                <w:color w:val="auto"/>
                <w:sz w:val="24"/>
                <w:szCs w:val="24"/>
              </w:rPr>
            </w:pPr>
            <w:r w:rsidRPr="00BA2514">
              <w:rPr>
                <w:rFonts w:ascii="Atkinson Hyperlegible" w:hAnsi="Atkinson Hyperlegible"/>
                <w:b/>
                <w:bCs/>
                <w:color w:val="auto"/>
                <w:sz w:val="24"/>
                <w:szCs w:val="24"/>
              </w:rPr>
              <w:t>Are they a party to proceedings?</w:t>
            </w:r>
            <w:r>
              <w:rPr>
                <w:rFonts w:ascii="Atkinson Hyperlegible" w:hAnsi="Atkinson Hyperlegible"/>
                <w:color w:val="auto"/>
                <w:sz w:val="24"/>
                <w:szCs w:val="24"/>
              </w:rPr>
              <w:t xml:space="preserve"> </w:t>
            </w:r>
            <w:r w:rsidRPr="003C3F8D">
              <w:rPr>
                <w:rFonts w:ascii="Atkinson Hyperlegible" w:hAnsi="Atkinson Hyperlegible"/>
                <w:color w:val="auto"/>
              </w:rPr>
              <w:t>Yes/No</w:t>
            </w:r>
          </w:p>
        </w:tc>
        <w:tc>
          <w:tcPr>
            <w:tcW w:w="2701" w:type="dxa"/>
          </w:tcPr>
          <w:p w14:paraId="2E4F6C51" w14:textId="0BF95C39"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37FB20EA" w14:textId="5408ADEF"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382A8168" w14:textId="71BA907B"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r w:rsidR="001333DD" w14:paraId="335153FA" w14:textId="77777777">
        <w:trPr>
          <w:trHeight w:val="1043"/>
        </w:trPr>
        <w:tc>
          <w:tcPr>
            <w:tcW w:w="2701" w:type="dxa"/>
            <w:shd w:val="clear" w:color="auto" w:fill="DEEAF6" w:themeFill="accent1" w:themeFillTint="33"/>
          </w:tcPr>
          <w:p w14:paraId="65FCA807" w14:textId="69A8E09D" w:rsidR="001333DD" w:rsidRDefault="001333DD" w:rsidP="001333DD">
            <w:pPr>
              <w:rPr>
                <w:rFonts w:ascii="Atkinson Hyperlegible" w:hAnsi="Atkinson Hyperlegible"/>
                <w:color w:val="auto"/>
                <w:sz w:val="24"/>
                <w:szCs w:val="24"/>
              </w:rPr>
            </w:pPr>
            <w:r w:rsidRPr="00BA2514">
              <w:rPr>
                <w:rFonts w:ascii="Atkinson Hyperlegible" w:hAnsi="Atkinson Hyperlegible"/>
                <w:b/>
                <w:bCs/>
                <w:color w:val="auto"/>
                <w:sz w:val="24"/>
                <w:szCs w:val="24"/>
              </w:rPr>
              <w:t>What is their involvement in the intended/ongoing proceedings?</w:t>
            </w:r>
            <w:r>
              <w:rPr>
                <w:rFonts w:ascii="Atkinson Hyperlegible" w:hAnsi="Atkinson Hyperlegible"/>
                <w:color w:val="auto"/>
                <w:sz w:val="24"/>
                <w:szCs w:val="24"/>
              </w:rPr>
              <w:t xml:space="preserve"> </w:t>
            </w:r>
            <w:r w:rsidR="003C3F8D">
              <w:rPr>
                <w:rFonts w:ascii="Atkinson Hyperlegible" w:hAnsi="Atkinson Hyperlegible"/>
                <w:color w:val="auto"/>
                <w:sz w:val="24"/>
                <w:szCs w:val="24"/>
              </w:rPr>
              <w:t>e</w:t>
            </w:r>
            <w:r w:rsidRPr="003C3F8D">
              <w:rPr>
                <w:rFonts w:ascii="Atkinson Hyperlegible" w:hAnsi="Atkinson Hyperlegible"/>
                <w:color w:val="auto"/>
              </w:rPr>
              <w:t>.g. subject/cousin/sibling etc.</w:t>
            </w:r>
          </w:p>
        </w:tc>
        <w:tc>
          <w:tcPr>
            <w:tcW w:w="2701" w:type="dxa"/>
          </w:tcPr>
          <w:p w14:paraId="28C7004B" w14:textId="7853A29D"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1" w:type="dxa"/>
          </w:tcPr>
          <w:p w14:paraId="7562F85D" w14:textId="6C058A8E"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c>
          <w:tcPr>
            <w:tcW w:w="2703" w:type="dxa"/>
          </w:tcPr>
          <w:p w14:paraId="70DEEDAF" w14:textId="1D45A470" w:rsidR="001333DD" w:rsidRDefault="001333DD" w:rsidP="001333DD">
            <w:pPr>
              <w:spacing w:line="360" w:lineRule="auto"/>
              <w:rPr>
                <w:rFonts w:ascii="Atkinson Hyperlegible" w:hAnsi="Atkinson Hyperlegible"/>
                <w:color w:val="auto"/>
                <w:sz w:val="24"/>
                <w:szCs w:val="24"/>
              </w:rPr>
            </w:pPr>
            <w:r w:rsidRPr="006C1708">
              <w:rPr>
                <w:rFonts w:ascii="Atkinson Hyperlegible" w:hAnsi="Atkinson Hyperlegible"/>
                <w:color w:val="auto"/>
              </w:rPr>
              <w:fldChar w:fldCharType="begin">
                <w:ffData>
                  <w:name w:val="Text8"/>
                  <w:enabled/>
                  <w:calcOnExit w:val="0"/>
                  <w:textInput/>
                </w:ffData>
              </w:fldChar>
            </w:r>
            <w:r w:rsidRPr="006C1708">
              <w:rPr>
                <w:rFonts w:ascii="Atkinson Hyperlegible" w:hAnsi="Atkinson Hyperlegible"/>
                <w:color w:val="auto"/>
              </w:rPr>
              <w:instrText xml:space="preserve"> FORMTEXT </w:instrText>
            </w:r>
            <w:r w:rsidRPr="006C1708">
              <w:rPr>
                <w:rFonts w:ascii="Atkinson Hyperlegible" w:hAnsi="Atkinson Hyperlegible"/>
                <w:color w:val="auto"/>
              </w:rPr>
            </w:r>
            <w:r w:rsidRPr="006C1708">
              <w:rPr>
                <w:rFonts w:ascii="Atkinson Hyperlegible" w:hAnsi="Atkinson Hyperlegible"/>
                <w:color w:val="auto"/>
              </w:rPr>
              <w:fldChar w:fldCharType="separate"/>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t> </w:t>
            </w:r>
            <w:r w:rsidRPr="006C1708">
              <w:rPr>
                <w:rFonts w:ascii="Atkinson Hyperlegible" w:hAnsi="Atkinson Hyperlegible"/>
                <w:color w:val="auto"/>
              </w:rPr>
              <w:fldChar w:fldCharType="end"/>
            </w:r>
          </w:p>
        </w:tc>
      </w:tr>
    </w:tbl>
    <w:p w14:paraId="7541C52C" w14:textId="359F60A4" w:rsidR="009D5F28" w:rsidRDefault="009D5F28" w:rsidP="002A1DE0">
      <w:pPr>
        <w:spacing w:line="360" w:lineRule="auto"/>
        <w:rPr>
          <w:rFonts w:ascii="Atkinson Hyperlegible" w:hAnsi="Atkinson Hyperlegible"/>
          <w:b/>
          <w:bCs/>
          <w:color w:val="auto"/>
          <w:sz w:val="28"/>
          <w:szCs w:val="28"/>
          <w:u w:val="single"/>
        </w:rPr>
      </w:pPr>
    </w:p>
    <w:p w14:paraId="3E4B4B3F" w14:textId="77777777" w:rsidR="009D5F28" w:rsidRDefault="009D5F28">
      <w:pPr>
        <w:rPr>
          <w:rFonts w:ascii="Atkinson Hyperlegible" w:hAnsi="Atkinson Hyperlegible"/>
          <w:b/>
          <w:bCs/>
          <w:color w:val="auto"/>
          <w:sz w:val="28"/>
          <w:szCs w:val="28"/>
          <w:u w:val="single"/>
        </w:rPr>
      </w:pPr>
      <w:r>
        <w:rPr>
          <w:rFonts w:ascii="Atkinson Hyperlegible" w:hAnsi="Atkinson Hyperlegible"/>
          <w:b/>
          <w:bCs/>
          <w:color w:val="auto"/>
          <w:sz w:val="28"/>
          <w:szCs w:val="28"/>
          <w:u w:val="single"/>
        </w:rPr>
        <w:br w:type="page"/>
      </w:r>
    </w:p>
    <w:tbl>
      <w:tblPr>
        <w:tblStyle w:val="TableGrid0"/>
        <w:tblW w:w="10774" w:type="dxa"/>
        <w:tblInd w:w="-289" w:type="dxa"/>
        <w:tblLook w:val="04A0" w:firstRow="1" w:lastRow="0" w:firstColumn="1" w:lastColumn="0" w:noHBand="0" w:noVBand="1"/>
      </w:tblPr>
      <w:tblGrid>
        <w:gridCol w:w="10774"/>
      </w:tblGrid>
      <w:tr w:rsidR="00D16D27" w14:paraId="4FC2D496" w14:textId="77777777" w:rsidTr="00DC5A8A">
        <w:trPr>
          <w:trHeight w:val="340"/>
        </w:trPr>
        <w:tc>
          <w:tcPr>
            <w:tcW w:w="10774" w:type="dxa"/>
            <w:shd w:val="clear" w:color="auto" w:fill="004990"/>
          </w:tcPr>
          <w:p w14:paraId="65B444DE" w14:textId="0054DB8A" w:rsidR="00D16D27" w:rsidRPr="001A4D34" w:rsidRDefault="00357B10" w:rsidP="00FE1109">
            <w:pPr>
              <w:rPr>
                <w:rFonts w:ascii="Atkinson Hyperlegible" w:hAnsi="Atkinson Hyperlegible"/>
                <w:b/>
                <w:bCs/>
                <w:color w:val="auto"/>
                <w:sz w:val="28"/>
                <w:szCs w:val="28"/>
              </w:rPr>
            </w:pPr>
            <w:r w:rsidRPr="00513CB1">
              <w:rPr>
                <w:rFonts w:ascii="Atkinson Hyperlegible" w:hAnsi="Atkinson Hyperlegible"/>
                <w:b/>
                <w:bCs/>
                <w:color w:val="auto"/>
                <w:sz w:val="32"/>
                <w:szCs w:val="32"/>
              </w:rPr>
              <w:lastRenderedPageBreak/>
              <w:t>*</w:t>
            </w:r>
            <w:r w:rsidR="00513CB1" w:rsidRPr="00513CB1">
              <w:rPr>
                <w:rFonts w:ascii="Atkinson Hyperlegible" w:hAnsi="Atkinson Hyperlegible"/>
                <w:b/>
                <w:bCs/>
                <w:color w:val="auto"/>
                <w:sz w:val="32"/>
                <w:szCs w:val="32"/>
              </w:rPr>
              <w:t xml:space="preserve"> </w:t>
            </w:r>
            <w:r w:rsidR="001A4D34" w:rsidRPr="001A4D34">
              <w:rPr>
                <w:rFonts w:ascii="Atkinson Hyperlegible" w:hAnsi="Atkinson Hyperlegible"/>
                <w:b/>
                <w:bCs/>
                <w:color w:val="auto"/>
                <w:sz w:val="32"/>
                <w:szCs w:val="32"/>
                <w:u w:val="single"/>
              </w:rPr>
              <w:t>Section 3 – Nature of proceedings</w:t>
            </w:r>
          </w:p>
        </w:tc>
      </w:tr>
      <w:tr w:rsidR="001A4D34" w14:paraId="5171DFA7" w14:textId="77777777" w:rsidTr="00DC5A8A">
        <w:trPr>
          <w:trHeight w:val="592"/>
        </w:trPr>
        <w:tc>
          <w:tcPr>
            <w:tcW w:w="10774" w:type="dxa"/>
            <w:shd w:val="clear" w:color="auto" w:fill="DEEAF6" w:themeFill="accent1" w:themeFillTint="33"/>
          </w:tcPr>
          <w:p w14:paraId="05C0D32C" w14:textId="0AA9DF4B" w:rsidR="001A4D34" w:rsidRPr="001A4D34" w:rsidRDefault="001A4D34" w:rsidP="002A1DE0">
            <w:pPr>
              <w:spacing w:line="360" w:lineRule="auto"/>
              <w:rPr>
                <w:rFonts w:ascii="Atkinson Hyperlegible" w:hAnsi="Atkinson Hyperlegible"/>
                <w:b/>
                <w:bCs/>
                <w:color w:val="auto"/>
                <w:sz w:val="32"/>
                <w:szCs w:val="32"/>
                <w:u w:val="single"/>
              </w:rPr>
            </w:pPr>
            <w:r w:rsidRPr="00EE49F0">
              <w:rPr>
                <w:rFonts w:ascii="Atkinson Hyperlegible" w:hAnsi="Atkinson Hyperlegible"/>
                <w:b/>
                <w:bCs/>
                <w:color w:val="auto"/>
                <w:sz w:val="24"/>
                <w:szCs w:val="24"/>
              </w:rPr>
              <w:t>Please provide a summary of the issues/likely issues</w:t>
            </w:r>
          </w:p>
        </w:tc>
      </w:tr>
      <w:tr w:rsidR="00D16D27" w14:paraId="5728AEF5" w14:textId="77777777" w:rsidTr="00DC5A8A">
        <w:trPr>
          <w:trHeight w:val="5172"/>
        </w:trPr>
        <w:tc>
          <w:tcPr>
            <w:tcW w:w="10774" w:type="dxa"/>
          </w:tcPr>
          <w:p w14:paraId="0B0A72BD" w14:textId="05C94199" w:rsidR="00D16D27" w:rsidRDefault="001333DD" w:rsidP="002A1DE0">
            <w:pPr>
              <w:spacing w:line="360"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p w14:paraId="01CFE2A5" w14:textId="77777777" w:rsidR="00EE49F0" w:rsidRDefault="00EE49F0" w:rsidP="002A1DE0">
            <w:pPr>
              <w:spacing w:line="360" w:lineRule="auto"/>
              <w:rPr>
                <w:rFonts w:ascii="Atkinson Hyperlegible" w:hAnsi="Atkinson Hyperlegible"/>
                <w:color w:val="auto"/>
                <w:sz w:val="24"/>
                <w:szCs w:val="24"/>
              </w:rPr>
            </w:pPr>
          </w:p>
          <w:p w14:paraId="0B93D2ED" w14:textId="77777777" w:rsidR="00EE49F0" w:rsidRDefault="00EE49F0" w:rsidP="002A1DE0">
            <w:pPr>
              <w:spacing w:line="360" w:lineRule="auto"/>
              <w:rPr>
                <w:rFonts w:ascii="Atkinson Hyperlegible" w:hAnsi="Atkinson Hyperlegible"/>
                <w:color w:val="auto"/>
                <w:sz w:val="24"/>
                <w:szCs w:val="24"/>
              </w:rPr>
            </w:pPr>
          </w:p>
          <w:p w14:paraId="0B9A0E30" w14:textId="77777777" w:rsidR="00EE49F0" w:rsidRDefault="00EE49F0" w:rsidP="002A1DE0">
            <w:pPr>
              <w:spacing w:line="360" w:lineRule="auto"/>
              <w:rPr>
                <w:rFonts w:ascii="Atkinson Hyperlegible" w:hAnsi="Atkinson Hyperlegible"/>
                <w:color w:val="auto"/>
                <w:sz w:val="24"/>
                <w:szCs w:val="24"/>
              </w:rPr>
            </w:pPr>
          </w:p>
          <w:p w14:paraId="00625377" w14:textId="410F8625" w:rsidR="00EE49F0" w:rsidRPr="00D16D27" w:rsidRDefault="00EE49F0" w:rsidP="002A1DE0">
            <w:pPr>
              <w:spacing w:line="360" w:lineRule="auto"/>
              <w:rPr>
                <w:rFonts w:ascii="Atkinson Hyperlegible" w:hAnsi="Atkinson Hyperlegible"/>
                <w:color w:val="auto"/>
                <w:sz w:val="24"/>
                <w:szCs w:val="24"/>
              </w:rPr>
            </w:pPr>
          </w:p>
        </w:tc>
      </w:tr>
      <w:tr w:rsidR="00D16D27" w14:paraId="20CA0E78" w14:textId="77777777" w:rsidTr="00DC5A8A">
        <w:tc>
          <w:tcPr>
            <w:tcW w:w="10774" w:type="dxa"/>
            <w:shd w:val="clear" w:color="auto" w:fill="DEEAF6" w:themeFill="accent1" w:themeFillTint="33"/>
          </w:tcPr>
          <w:p w14:paraId="4ECCC5B8" w14:textId="31E7F945" w:rsidR="00D16D27" w:rsidRPr="00EE49F0" w:rsidRDefault="00EE49F0" w:rsidP="00EE49F0">
            <w:pPr>
              <w:rPr>
                <w:rFonts w:ascii="Atkinson Hyperlegible" w:hAnsi="Atkinson Hyperlegible"/>
                <w:b/>
                <w:bCs/>
                <w:color w:val="auto"/>
                <w:sz w:val="24"/>
                <w:szCs w:val="24"/>
              </w:rPr>
            </w:pPr>
            <w:r w:rsidRPr="00EE49F0">
              <w:rPr>
                <w:rFonts w:ascii="Atkinson Hyperlegible" w:hAnsi="Atkinson Hyperlegible"/>
                <w:b/>
                <w:bCs/>
                <w:color w:val="auto"/>
                <w:sz w:val="24"/>
                <w:szCs w:val="24"/>
              </w:rPr>
              <w:t>Please explain why police material is both relevant and necessary to the resolution of those issues</w:t>
            </w:r>
          </w:p>
        </w:tc>
      </w:tr>
      <w:tr w:rsidR="00D16D27" w14:paraId="62E495C8" w14:textId="77777777" w:rsidTr="00DC5A8A">
        <w:trPr>
          <w:trHeight w:val="5397"/>
        </w:trPr>
        <w:tc>
          <w:tcPr>
            <w:tcW w:w="10774" w:type="dxa"/>
          </w:tcPr>
          <w:p w14:paraId="320DB7D7" w14:textId="14E62B1B" w:rsidR="00D16D27" w:rsidRDefault="001333DD" w:rsidP="002A1DE0">
            <w:pPr>
              <w:spacing w:line="360" w:lineRule="auto"/>
              <w:rPr>
                <w:rFonts w:ascii="Atkinson Hyperlegible" w:hAnsi="Atkinson Hyperlegible"/>
                <w:color w:val="auto"/>
                <w:sz w:val="24"/>
                <w:szCs w:val="24"/>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p w14:paraId="2126CF64" w14:textId="77777777" w:rsidR="00EE49F0" w:rsidRDefault="00EE49F0" w:rsidP="002A1DE0">
            <w:pPr>
              <w:spacing w:line="360" w:lineRule="auto"/>
              <w:rPr>
                <w:rFonts w:ascii="Atkinson Hyperlegible" w:hAnsi="Atkinson Hyperlegible"/>
                <w:color w:val="auto"/>
                <w:sz w:val="24"/>
                <w:szCs w:val="24"/>
              </w:rPr>
            </w:pPr>
          </w:p>
          <w:p w14:paraId="306E5FC6" w14:textId="77777777" w:rsidR="00EE49F0" w:rsidRDefault="00EE49F0" w:rsidP="002A1DE0">
            <w:pPr>
              <w:spacing w:line="360" w:lineRule="auto"/>
              <w:rPr>
                <w:rFonts w:ascii="Atkinson Hyperlegible" w:hAnsi="Atkinson Hyperlegible"/>
                <w:color w:val="auto"/>
                <w:sz w:val="24"/>
                <w:szCs w:val="24"/>
              </w:rPr>
            </w:pPr>
          </w:p>
          <w:p w14:paraId="2D909A74" w14:textId="77777777" w:rsidR="00EE49F0" w:rsidRDefault="00EE49F0" w:rsidP="002A1DE0">
            <w:pPr>
              <w:spacing w:line="360" w:lineRule="auto"/>
              <w:rPr>
                <w:rFonts w:ascii="Atkinson Hyperlegible" w:hAnsi="Atkinson Hyperlegible"/>
                <w:color w:val="auto"/>
                <w:sz w:val="24"/>
                <w:szCs w:val="24"/>
              </w:rPr>
            </w:pPr>
          </w:p>
          <w:p w14:paraId="0299D748" w14:textId="155D0B8B" w:rsidR="00EE49F0" w:rsidRPr="00D16D27" w:rsidRDefault="00EE49F0" w:rsidP="002A1DE0">
            <w:pPr>
              <w:spacing w:line="360" w:lineRule="auto"/>
              <w:rPr>
                <w:rFonts w:ascii="Atkinson Hyperlegible" w:hAnsi="Atkinson Hyperlegible"/>
                <w:color w:val="auto"/>
                <w:sz w:val="24"/>
                <w:szCs w:val="24"/>
              </w:rPr>
            </w:pPr>
          </w:p>
        </w:tc>
      </w:tr>
    </w:tbl>
    <w:p w14:paraId="315E16A6" w14:textId="77777777" w:rsidR="00C60BD1" w:rsidRDefault="007C6B9C" w:rsidP="007C6B9C">
      <w:pPr>
        <w:jc w:val="center"/>
        <w:rPr>
          <w:rFonts w:ascii="Atkinson Hyperlegible" w:hAnsi="Atkinson Hyperlegible"/>
          <w:b/>
          <w:bCs/>
          <w:color w:val="auto"/>
          <w:sz w:val="28"/>
          <w:szCs w:val="28"/>
          <w:u w:val="single"/>
        </w:rPr>
      </w:pPr>
      <w:r>
        <w:rPr>
          <w:rFonts w:ascii="Atkinson Hyperlegible" w:hAnsi="Atkinson Hyperlegible"/>
          <w:b/>
          <w:bCs/>
          <w:color w:val="auto"/>
          <w:sz w:val="28"/>
          <w:szCs w:val="28"/>
          <w:u w:val="single"/>
        </w:rPr>
        <w:br w:type="page"/>
      </w:r>
    </w:p>
    <w:p w14:paraId="317AF7E7" w14:textId="77777777" w:rsidR="00C60BD1" w:rsidRDefault="00C60BD1" w:rsidP="007C6B9C">
      <w:pPr>
        <w:jc w:val="center"/>
        <w:rPr>
          <w:rFonts w:ascii="Atkinson Hyperlegible" w:hAnsi="Atkinson Hyperlegible"/>
          <w:b/>
          <w:bCs/>
          <w:color w:val="auto"/>
          <w:sz w:val="28"/>
          <w:szCs w:val="28"/>
          <w:u w:val="single"/>
        </w:rPr>
      </w:pPr>
    </w:p>
    <w:p w14:paraId="58780BE5" w14:textId="0197A3FE" w:rsidR="002348C4" w:rsidRPr="00C60BD1" w:rsidRDefault="002348C4" w:rsidP="007C6B9C">
      <w:pPr>
        <w:jc w:val="center"/>
        <w:rPr>
          <w:rFonts w:ascii="Atkinson Hyperlegible" w:hAnsi="Atkinson Hyperlegible"/>
          <w:b/>
          <w:bCs/>
          <w:color w:val="auto"/>
          <w:sz w:val="32"/>
          <w:szCs w:val="32"/>
          <w:u w:val="single"/>
        </w:rPr>
      </w:pPr>
      <w:r w:rsidRPr="00C60BD1">
        <w:rPr>
          <w:rFonts w:ascii="Atkinson Hyperlegible" w:hAnsi="Atkinson Hyperlegible"/>
          <w:b/>
          <w:bCs/>
          <w:color w:val="auto"/>
          <w:sz w:val="32"/>
          <w:szCs w:val="32"/>
          <w:u w:val="single"/>
        </w:rPr>
        <w:t>DISCLOSURE REQUIRED FROM THE POLICE</w:t>
      </w:r>
    </w:p>
    <w:p w14:paraId="3ABF6984" w14:textId="77777777" w:rsidR="002963FF" w:rsidRDefault="002963FF" w:rsidP="002348C4">
      <w:pPr>
        <w:spacing w:line="360" w:lineRule="auto"/>
        <w:jc w:val="center"/>
        <w:rPr>
          <w:rFonts w:ascii="Atkinson Hyperlegible" w:hAnsi="Atkinson Hyperlegible"/>
          <w:b/>
          <w:bCs/>
          <w:color w:val="auto"/>
          <w:sz w:val="28"/>
          <w:szCs w:val="28"/>
          <w:u w:val="single"/>
        </w:rPr>
      </w:pPr>
    </w:p>
    <w:tbl>
      <w:tblPr>
        <w:tblStyle w:val="TableGrid0"/>
        <w:tblW w:w="0" w:type="auto"/>
        <w:tblLook w:val="04A0" w:firstRow="1" w:lastRow="0" w:firstColumn="1" w:lastColumn="0" w:noHBand="0" w:noVBand="1"/>
      </w:tblPr>
      <w:tblGrid>
        <w:gridCol w:w="10192"/>
      </w:tblGrid>
      <w:tr w:rsidR="0014393E" w14:paraId="4AD7CB89" w14:textId="77777777" w:rsidTr="00FE1109">
        <w:trPr>
          <w:trHeight w:val="340"/>
        </w:trPr>
        <w:tc>
          <w:tcPr>
            <w:tcW w:w="10192" w:type="dxa"/>
            <w:tcBorders>
              <w:top w:val="nil"/>
              <w:left w:val="nil"/>
              <w:bottom w:val="nil"/>
              <w:right w:val="nil"/>
            </w:tcBorders>
            <w:shd w:val="clear" w:color="auto" w:fill="004990"/>
          </w:tcPr>
          <w:p w14:paraId="1A305273" w14:textId="2B5CD4D6" w:rsidR="0014393E" w:rsidRDefault="0014393E" w:rsidP="0014393E">
            <w:pPr>
              <w:rPr>
                <w:rFonts w:ascii="Atkinson Hyperlegible" w:hAnsi="Atkinson Hyperlegible"/>
                <w:b/>
                <w:bCs/>
                <w:color w:val="auto"/>
                <w:sz w:val="32"/>
                <w:szCs w:val="32"/>
                <w:u w:val="single"/>
              </w:rPr>
            </w:pPr>
            <w:r w:rsidRPr="00476D6B">
              <w:rPr>
                <w:rFonts w:ascii="Atkinson Hyperlegible" w:hAnsi="Atkinson Hyperlegible"/>
                <w:b/>
                <w:bCs/>
                <w:color w:val="auto"/>
                <w:sz w:val="32"/>
                <w:szCs w:val="32"/>
                <w:u w:val="single"/>
              </w:rPr>
              <w:t>Section 4 – PNC Records</w:t>
            </w:r>
          </w:p>
        </w:tc>
      </w:tr>
    </w:tbl>
    <w:p w14:paraId="3FF02D73" w14:textId="63F64C5E" w:rsidR="007952EE" w:rsidRDefault="007952EE" w:rsidP="002A1DE0">
      <w:pPr>
        <w:spacing w:line="360" w:lineRule="auto"/>
        <w:rPr>
          <w:rFonts w:ascii="Atkinson Hyperlegible" w:hAnsi="Atkinson Hyperlegible"/>
          <w:b/>
          <w:bCs/>
          <w:color w:val="auto"/>
          <w:sz w:val="28"/>
          <w:szCs w:val="28"/>
        </w:rPr>
      </w:pPr>
      <w:r w:rsidRPr="007952EE">
        <w:rPr>
          <w:rFonts w:ascii="Atkinson Hyperlegible" w:hAnsi="Atkinson Hyperlegible"/>
          <w:b/>
          <w:bCs/>
          <w:color w:val="auto"/>
          <w:sz w:val="28"/>
          <w:szCs w:val="28"/>
        </w:rPr>
        <w:t xml:space="preserve">Estimated timeframe for disclosure: 10 </w:t>
      </w:r>
      <w:r w:rsidR="00CB62E4">
        <w:rPr>
          <w:rFonts w:ascii="Atkinson Hyperlegible" w:hAnsi="Atkinson Hyperlegible"/>
          <w:b/>
          <w:bCs/>
          <w:color w:val="auto"/>
          <w:sz w:val="28"/>
          <w:szCs w:val="28"/>
        </w:rPr>
        <w:t>business</w:t>
      </w:r>
      <w:r w:rsidRPr="007952EE">
        <w:rPr>
          <w:rFonts w:ascii="Atkinson Hyperlegible" w:hAnsi="Atkinson Hyperlegible"/>
          <w:b/>
          <w:bCs/>
          <w:color w:val="auto"/>
          <w:sz w:val="28"/>
          <w:szCs w:val="28"/>
        </w:rPr>
        <w:t xml:space="preserve"> days</w:t>
      </w:r>
    </w:p>
    <w:p w14:paraId="7D737B58" w14:textId="3BB259DB" w:rsidR="005C6E33" w:rsidRDefault="00B939E8" w:rsidP="002A1DE0">
      <w:pPr>
        <w:spacing w:line="360" w:lineRule="auto"/>
        <w:rPr>
          <w:rFonts w:ascii="Atkinson Hyperlegible" w:hAnsi="Atkinson Hyperlegible"/>
          <w:b/>
          <w:bCs/>
          <w:color w:val="auto"/>
          <w:sz w:val="28"/>
          <w:szCs w:val="28"/>
        </w:rPr>
      </w:pPr>
      <w:r>
        <w:rPr>
          <w:rFonts w:ascii="Atkinson Hyperlegible" w:hAnsi="Atkinson Hyperlegible"/>
          <w:b/>
          <w:bCs/>
          <w:color w:val="auto"/>
          <w:sz w:val="28"/>
          <w:szCs w:val="28"/>
        </w:rPr>
        <w:t xml:space="preserve">Cost: </w:t>
      </w:r>
      <w:r w:rsidR="00CF2FB8" w:rsidRPr="003523C9">
        <w:rPr>
          <w:rFonts w:ascii="Atkinson Hyperlegible" w:hAnsi="Atkinson Hyperlegible"/>
          <w:color w:val="auto"/>
          <w:sz w:val="24"/>
          <w:szCs w:val="24"/>
        </w:rPr>
        <w:fldChar w:fldCharType="begin">
          <w:ffData>
            <w:name w:val=""/>
            <w:enabled/>
            <w:calcOnExit w:val="0"/>
            <w:checkBox>
              <w:sizeAuto/>
              <w:default w:val="0"/>
            </w:checkBox>
          </w:ffData>
        </w:fldChar>
      </w:r>
      <w:r w:rsidR="00CF2FB8" w:rsidRPr="003523C9">
        <w:rPr>
          <w:rFonts w:ascii="Atkinson Hyperlegible" w:hAnsi="Atkinson Hyperlegible"/>
          <w:color w:val="auto"/>
          <w:sz w:val="24"/>
          <w:szCs w:val="24"/>
        </w:rPr>
        <w:instrText xml:space="preserve"> FORMCHECKBOX </w:instrText>
      </w:r>
      <w:r w:rsidR="00CF2FB8" w:rsidRPr="003523C9">
        <w:rPr>
          <w:rFonts w:ascii="Atkinson Hyperlegible" w:hAnsi="Atkinson Hyperlegible"/>
          <w:color w:val="auto"/>
          <w:sz w:val="24"/>
          <w:szCs w:val="24"/>
        </w:rPr>
      </w:r>
      <w:r w:rsidR="00CF2FB8" w:rsidRPr="003523C9">
        <w:rPr>
          <w:rFonts w:ascii="Atkinson Hyperlegible" w:hAnsi="Atkinson Hyperlegible"/>
          <w:color w:val="auto"/>
          <w:sz w:val="24"/>
          <w:szCs w:val="24"/>
        </w:rPr>
        <w:fldChar w:fldCharType="separate"/>
      </w:r>
      <w:r w:rsidR="00CF2FB8" w:rsidRPr="003523C9">
        <w:rPr>
          <w:rFonts w:ascii="Atkinson Hyperlegible" w:hAnsi="Atkinson Hyperlegible"/>
          <w:color w:val="auto"/>
          <w:sz w:val="24"/>
          <w:szCs w:val="24"/>
        </w:rPr>
        <w:fldChar w:fldCharType="end"/>
      </w:r>
      <w:r w:rsidR="00CF2FB8" w:rsidRPr="003523C9">
        <w:rPr>
          <w:rFonts w:ascii="Atkinson Hyperlegible" w:hAnsi="Atkinson Hyperlegible"/>
          <w:color w:val="auto"/>
          <w:sz w:val="24"/>
          <w:szCs w:val="24"/>
        </w:rPr>
        <w:t xml:space="preserve"> </w:t>
      </w:r>
      <w:r w:rsidR="00CF2FB8">
        <w:rPr>
          <w:rFonts w:ascii="Atkinson Hyperlegible" w:hAnsi="Atkinson Hyperlegible"/>
          <w:color w:val="auto"/>
          <w:sz w:val="24"/>
          <w:szCs w:val="24"/>
        </w:rPr>
        <w:t xml:space="preserve"> </w:t>
      </w:r>
      <w:r w:rsidR="005C6E33" w:rsidRPr="005C6E33">
        <w:rPr>
          <w:rFonts w:ascii="Atkinson Hyperlegible" w:hAnsi="Atkinson Hyperlegible"/>
          <w:b/>
          <w:bCs/>
          <w:color w:val="auto"/>
          <w:sz w:val="28"/>
          <w:szCs w:val="28"/>
        </w:rPr>
        <w:t>£1</w:t>
      </w:r>
      <w:r w:rsidR="00545F7A">
        <w:rPr>
          <w:rFonts w:ascii="Atkinson Hyperlegible" w:hAnsi="Atkinson Hyperlegible"/>
          <w:b/>
          <w:bCs/>
          <w:color w:val="auto"/>
          <w:sz w:val="28"/>
          <w:szCs w:val="28"/>
        </w:rPr>
        <w:t>3</w:t>
      </w:r>
      <w:r w:rsidR="00EA4E9A">
        <w:rPr>
          <w:rFonts w:ascii="Atkinson Hyperlegible" w:hAnsi="Atkinson Hyperlegible"/>
          <w:b/>
          <w:bCs/>
          <w:color w:val="auto"/>
          <w:sz w:val="28"/>
          <w:szCs w:val="28"/>
        </w:rPr>
        <w:t>5</w:t>
      </w:r>
      <w:r w:rsidR="005C6E33" w:rsidRPr="005C6E33">
        <w:rPr>
          <w:rFonts w:ascii="Atkinson Hyperlegible" w:hAnsi="Atkinson Hyperlegible"/>
          <w:b/>
          <w:bCs/>
          <w:color w:val="auto"/>
          <w:sz w:val="28"/>
          <w:szCs w:val="28"/>
        </w:rPr>
        <w:t xml:space="preserve"> – </w:t>
      </w:r>
      <w:r w:rsidR="00C940D8">
        <w:rPr>
          <w:rFonts w:ascii="Atkinson Hyperlegible" w:hAnsi="Atkinson Hyperlegible"/>
          <w:b/>
          <w:bCs/>
          <w:color w:val="auto"/>
          <w:sz w:val="28"/>
          <w:szCs w:val="28"/>
        </w:rPr>
        <w:t>per</w:t>
      </w:r>
      <w:r w:rsidR="005C6E33" w:rsidRPr="005C6E33">
        <w:rPr>
          <w:rFonts w:ascii="Atkinson Hyperlegible" w:hAnsi="Atkinson Hyperlegible"/>
          <w:b/>
          <w:bCs/>
          <w:color w:val="auto"/>
          <w:sz w:val="28"/>
          <w:szCs w:val="28"/>
        </w:rPr>
        <w:t xml:space="preserve"> </w:t>
      </w:r>
      <w:r w:rsidR="002963FF">
        <w:rPr>
          <w:rFonts w:ascii="Atkinson Hyperlegible" w:hAnsi="Atkinson Hyperlegible"/>
          <w:b/>
          <w:bCs/>
          <w:color w:val="auto"/>
          <w:sz w:val="28"/>
          <w:szCs w:val="28"/>
        </w:rPr>
        <w:t>two</w:t>
      </w:r>
      <w:r w:rsidR="005C6E33" w:rsidRPr="005C6E33">
        <w:rPr>
          <w:rFonts w:ascii="Atkinson Hyperlegible" w:hAnsi="Atkinson Hyperlegible"/>
          <w:b/>
          <w:bCs/>
          <w:color w:val="auto"/>
          <w:sz w:val="28"/>
          <w:szCs w:val="28"/>
        </w:rPr>
        <w:t xml:space="preserve"> PNC records</w:t>
      </w:r>
    </w:p>
    <w:p w14:paraId="4BAA0A2B" w14:textId="701E352C" w:rsidR="00230831" w:rsidRDefault="004B1F85" w:rsidP="00800230">
      <w:pPr>
        <w:spacing w:before="120" w:after="120"/>
        <w:jc w:val="both"/>
        <w:rPr>
          <w:rFonts w:ascii="Atkinson Hyperlegible" w:hAnsi="Atkinson Hyperlegible"/>
          <w:iCs/>
          <w:sz w:val="24"/>
          <w:szCs w:val="24"/>
        </w:rPr>
      </w:pPr>
      <w:r>
        <w:rPr>
          <w:rFonts w:ascii="Atkinson Hyperlegible" w:hAnsi="Atkinson Hyperlegible"/>
          <w:iCs/>
          <w:sz w:val="24"/>
          <w:szCs w:val="24"/>
        </w:rPr>
        <w:t>If requesting more than two PNC records, this will duplicate the cost</w:t>
      </w:r>
      <w:r w:rsidR="00811673">
        <w:rPr>
          <w:rFonts w:ascii="Atkinson Hyperlegible" w:hAnsi="Atkinson Hyperlegible"/>
          <w:iCs/>
          <w:sz w:val="24"/>
          <w:szCs w:val="24"/>
        </w:rPr>
        <w:t>.</w:t>
      </w:r>
    </w:p>
    <w:p w14:paraId="34BCCFE3" w14:textId="7FE33D0D" w:rsidR="00800230" w:rsidRPr="00800230" w:rsidRDefault="00800230" w:rsidP="00800230">
      <w:pPr>
        <w:spacing w:before="120" w:after="120"/>
        <w:jc w:val="both"/>
        <w:rPr>
          <w:rFonts w:ascii="Atkinson Hyperlegible" w:eastAsia="Times New Roman" w:hAnsi="Atkinson Hyperlegible"/>
          <w:iCs/>
          <w:color w:val="auto"/>
          <w:sz w:val="24"/>
          <w:szCs w:val="24"/>
        </w:rPr>
      </w:pPr>
      <w:r w:rsidRPr="00800230">
        <w:rPr>
          <w:rFonts w:ascii="Atkinson Hyperlegible" w:hAnsi="Atkinson Hyperlegible"/>
          <w:iCs/>
          <w:sz w:val="24"/>
          <w:szCs w:val="24"/>
        </w:rPr>
        <w:t>Please note the PNC record will detail any convictions, cautions, reprimands or warnings held on file relating to a specific individual and therefore you will need to</w:t>
      </w:r>
      <w:r w:rsidRPr="00800230">
        <w:rPr>
          <w:rFonts w:ascii="Atkinson Hyperlegible" w:hAnsi="Atkinson Hyperlegible"/>
          <w:b/>
          <w:iCs/>
          <w:sz w:val="24"/>
          <w:szCs w:val="24"/>
        </w:rPr>
        <w:t xml:space="preserve"> provide full details of the subject(s) below</w:t>
      </w:r>
      <w:r w:rsidRPr="00800230">
        <w:rPr>
          <w:rFonts w:ascii="Atkinson Hyperlegible" w:hAnsi="Atkinson Hyperlegible"/>
          <w:iCs/>
          <w:sz w:val="24"/>
          <w:szCs w:val="24"/>
        </w:rPr>
        <w:t xml:space="preserve">. </w:t>
      </w:r>
    </w:p>
    <w:p w14:paraId="7B2966E6" w14:textId="0512355B" w:rsidR="00811673" w:rsidRDefault="00800230" w:rsidP="00811673">
      <w:pPr>
        <w:spacing w:line="360" w:lineRule="auto"/>
        <w:rPr>
          <w:rFonts w:ascii="Atkinson Hyperlegible" w:hAnsi="Atkinson Hyperlegible"/>
          <w:iCs/>
          <w:sz w:val="24"/>
          <w:szCs w:val="24"/>
        </w:rPr>
      </w:pPr>
      <w:r w:rsidRPr="00800230">
        <w:rPr>
          <w:rFonts w:ascii="Atkinson Hyperlegible" w:hAnsi="Atkinson Hyperlegible"/>
          <w:iCs/>
          <w:sz w:val="24"/>
          <w:szCs w:val="24"/>
        </w:rPr>
        <w:t xml:space="preserve">Please confirm </w:t>
      </w:r>
      <w:r w:rsidRPr="00800230">
        <w:rPr>
          <w:rFonts w:ascii="Atkinson Hyperlegible" w:hAnsi="Atkinson Hyperlegible"/>
          <w:b/>
          <w:iCs/>
          <w:sz w:val="24"/>
          <w:szCs w:val="24"/>
        </w:rPr>
        <w:t>why disclosure of each PNC is relevant</w:t>
      </w:r>
      <w:r w:rsidRPr="00800230">
        <w:rPr>
          <w:rFonts w:ascii="Atkinson Hyperlegible" w:hAnsi="Atkinson Hyperlegible"/>
          <w:iCs/>
          <w:sz w:val="24"/>
          <w:szCs w:val="24"/>
        </w:rPr>
        <w:t xml:space="preserve"> to the ongoing proceedings.</w:t>
      </w:r>
    </w:p>
    <w:tbl>
      <w:tblPr>
        <w:tblStyle w:val="TableGrid0"/>
        <w:tblW w:w="0" w:type="auto"/>
        <w:tblLook w:val="04A0" w:firstRow="1" w:lastRow="0" w:firstColumn="1" w:lastColumn="0" w:noHBand="0" w:noVBand="1"/>
      </w:tblPr>
      <w:tblGrid>
        <w:gridCol w:w="3964"/>
        <w:gridCol w:w="6228"/>
      </w:tblGrid>
      <w:tr w:rsidR="00C775E7" w14:paraId="1DF71F84" w14:textId="77777777" w:rsidTr="00C775E7">
        <w:tc>
          <w:tcPr>
            <w:tcW w:w="3964" w:type="dxa"/>
            <w:shd w:val="clear" w:color="auto" w:fill="004990"/>
          </w:tcPr>
          <w:p w14:paraId="744BD3E1" w14:textId="469A6DC4" w:rsidR="00C775E7" w:rsidRPr="00592417" w:rsidRDefault="003B6909" w:rsidP="00800230">
            <w:pPr>
              <w:spacing w:line="360" w:lineRule="auto"/>
              <w:rPr>
                <w:rFonts w:ascii="Atkinson Hyperlegible" w:hAnsi="Atkinson Hyperlegible"/>
                <w:b/>
                <w:bCs/>
                <w:iCs/>
                <w:color w:val="FFFFFF" w:themeColor="background1"/>
                <w:sz w:val="24"/>
                <w:szCs w:val="24"/>
              </w:rPr>
            </w:pPr>
            <w:r w:rsidRPr="00592417">
              <w:rPr>
                <w:rFonts w:ascii="Atkinson Hyperlegible" w:hAnsi="Atkinson Hyperlegible"/>
                <w:b/>
                <w:bCs/>
                <w:iCs/>
                <w:color w:val="FFFFFF" w:themeColor="background1"/>
                <w:sz w:val="24"/>
                <w:szCs w:val="24"/>
              </w:rPr>
              <w:t>*</w:t>
            </w:r>
            <w:r w:rsidR="00513CB1" w:rsidRPr="00592417">
              <w:rPr>
                <w:rFonts w:ascii="Atkinson Hyperlegible" w:hAnsi="Atkinson Hyperlegible"/>
                <w:b/>
                <w:bCs/>
                <w:iCs/>
                <w:color w:val="FFFFFF" w:themeColor="background1"/>
                <w:sz w:val="24"/>
                <w:szCs w:val="24"/>
              </w:rPr>
              <w:t xml:space="preserve"> </w:t>
            </w:r>
            <w:r w:rsidR="00C775E7" w:rsidRPr="00592417">
              <w:rPr>
                <w:rFonts w:ascii="Atkinson Hyperlegible" w:hAnsi="Atkinson Hyperlegible"/>
                <w:b/>
                <w:bCs/>
                <w:iCs/>
                <w:color w:val="FFFFFF" w:themeColor="background1"/>
                <w:sz w:val="24"/>
                <w:szCs w:val="24"/>
              </w:rPr>
              <w:t>Name of individual</w:t>
            </w:r>
          </w:p>
        </w:tc>
        <w:tc>
          <w:tcPr>
            <w:tcW w:w="6228" w:type="dxa"/>
            <w:shd w:val="clear" w:color="auto" w:fill="004990"/>
          </w:tcPr>
          <w:p w14:paraId="1C0C4671" w14:textId="2D71C30F" w:rsidR="00C775E7" w:rsidRPr="00592417" w:rsidRDefault="00C775E7" w:rsidP="00800230">
            <w:pPr>
              <w:spacing w:line="360" w:lineRule="auto"/>
              <w:rPr>
                <w:rFonts w:ascii="Atkinson Hyperlegible" w:hAnsi="Atkinson Hyperlegible"/>
                <w:b/>
                <w:bCs/>
                <w:iCs/>
                <w:color w:val="FFFFFF" w:themeColor="background1"/>
                <w:sz w:val="24"/>
                <w:szCs w:val="24"/>
              </w:rPr>
            </w:pPr>
            <w:r w:rsidRPr="00592417">
              <w:rPr>
                <w:rFonts w:ascii="Atkinson Hyperlegible" w:hAnsi="Atkinson Hyperlegible"/>
                <w:b/>
                <w:bCs/>
                <w:iCs/>
                <w:color w:val="FFFFFF" w:themeColor="background1"/>
                <w:sz w:val="24"/>
                <w:szCs w:val="24"/>
              </w:rPr>
              <w:t>*</w:t>
            </w:r>
            <w:r w:rsidR="00513CB1" w:rsidRPr="00592417">
              <w:rPr>
                <w:rFonts w:ascii="Atkinson Hyperlegible" w:hAnsi="Atkinson Hyperlegible"/>
                <w:b/>
                <w:bCs/>
                <w:iCs/>
                <w:color w:val="FFFFFF" w:themeColor="background1"/>
                <w:sz w:val="24"/>
                <w:szCs w:val="24"/>
              </w:rPr>
              <w:t xml:space="preserve"> </w:t>
            </w:r>
            <w:r w:rsidRPr="00592417">
              <w:rPr>
                <w:rFonts w:ascii="Atkinson Hyperlegible" w:hAnsi="Atkinson Hyperlegible"/>
                <w:b/>
                <w:bCs/>
                <w:iCs/>
                <w:color w:val="FFFFFF" w:themeColor="background1"/>
                <w:sz w:val="24"/>
                <w:szCs w:val="24"/>
              </w:rPr>
              <w:t>Explain why the PNC is relevant for disclosure</w:t>
            </w:r>
          </w:p>
        </w:tc>
      </w:tr>
      <w:tr w:rsidR="001333DD" w14:paraId="77CDAEC9" w14:textId="77777777" w:rsidTr="00C775E7">
        <w:trPr>
          <w:trHeight w:val="1492"/>
        </w:trPr>
        <w:tc>
          <w:tcPr>
            <w:tcW w:w="3964" w:type="dxa"/>
          </w:tcPr>
          <w:p w14:paraId="2C80C2DA" w14:textId="55FF70EB"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c>
          <w:tcPr>
            <w:tcW w:w="6228" w:type="dxa"/>
          </w:tcPr>
          <w:p w14:paraId="62BFEC00" w14:textId="4A17FA8C"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r>
      <w:tr w:rsidR="001333DD" w14:paraId="28BD5431" w14:textId="77777777" w:rsidTr="00C775E7">
        <w:trPr>
          <w:trHeight w:val="1670"/>
        </w:trPr>
        <w:tc>
          <w:tcPr>
            <w:tcW w:w="3964" w:type="dxa"/>
          </w:tcPr>
          <w:p w14:paraId="28B75FB7" w14:textId="439BCDEE"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c>
          <w:tcPr>
            <w:tcW w:w="6228" w:type="dxa"/>
          </w:tcPr>
          <w:p w14:paraId="1DDFAB5A" w14:textId="14F3A8B9"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r>
      <w:tr w:rsidR="001333DD" w14:paraId="5D18361F" w14:textId="77777777" w:rsidTr="00C775E7">
        <w:trPr>
          <w:trHeight w:val="1670"/>
        </w:trPr>
        <w:tc>
          <w:tcPr>
            <w:tcW w:w="3964" w:type="dxa"/>
          </w:tcPr>
          <w:p w14:paraId="121F75D6" w14:textId="4B37F85B"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c>
          <w:tcPr>
            <w:tcW w:w="6228" w:type="dxa"/>
          </w:tcPr>
          <w:p w14:paraId="5BF83BBA" w14:textId="629C8F35"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r>
      <w:tr w:rsidR="001333DD" w14:paraId="2BDE4E18" w14:textId="77777777" w:rsidTr="00C775E7">
        <w:trPr>
          <w:trHeight w:val="1670"/>
        </w:trPr>
        <w:tc>
          <w:tcPr>
            <w:tcW w:w="3964" w:type="dxa"/>
          </w:tcPr>
          <w:p w14:paraId="1D5062C2" w14:textId="3D3F8D2E"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c>
          <w:tcPr>
            <w:tcW w:w="6228" w:type="dxa"/>
          </w:tcPr>
          <w:p w14:paraId="2FE97FF3" w14:textId="2B2EC177" w:rsidR="001333DD" w:rsidRDefault="001333DD" w:rsidP="001333DD">
            <w:pPr>
              <w:spacing w:line="360" w:lineRule="auto"/>
              <w:rPr>
                <w:rFonts w:ascii="Atkinson Hyperlegible" w:hAnsi="Atkinson Hyperlegible"/>
                <w:iCs/>
                <w:sz w:val="24"/>
                <w:szCs w:val="24"/>
              </w:rPr>
            </w:pPr>
            <w:r w:rsidRPr="001977AF">
              <w:rPr>
                <w:rFonts w:ascii="Atkinson Hyperlegible" w:hAnsi="Atkinson Hyperlegible"/>
                <w:color w:val="auto"/>
              </w:rPr>
              <w:fldChar w:fldCharType="begin">
                <w:ffData>
                  <w:name w:val="Text8"/>
                  <w:enabled/>
                  <w:calcOnExit w:val="0"/>
                  <w:textInput/>
                </w:ffData>
              </w:fldChar>
            </w:r>
            <w:r w:rsidRPr="001977AF">
              <w:rPr>
                <w:rFonts w:ascii="Atkinson Hyperlegible" w:hAnsi="Atkinson Hyperlegible"/>
                <w:color w:val="auto"/>
              </w:rPr>
              <w:instrText xml:space="preserve"> FORMTEXT </w:instrText>
            </w:r>
            <w:r w:rsidRPr="001977AF">
              <w:rPr>
                <w:rFonts w:ascii="Atkinson Hyperlegible" w:hAnsi="Atkinson Hyperlegible"/>
                <w:color w:val="auto"/>
              </w:rPr>
            </w:r>
            <w:r w:rsidRPr="001977AF">
              <w:rPr>
                <w:rFonts w:ascii="Atkinson Hyperlegible" w:hAnsi="Atkinson Hyperlegible"/>
                <w:color w:val="auto"/>
              </w:rPr>
              <w:fldChar w:fldCharType="separate"/>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t> </w:t>
            </w:r>
            <w:r w:rsidRPr="001977AF">
              <w:rPr>
                <w:rFonts w:ascii="Atkinson Hyperlegible" w:hAnsi="Atkinson Hyperlegible"/>
                <w:color w:val="auto"/>
              </w:rPr>
              <w:fldChar w:fldCharType="end"/>
            </w:r>
          </w:p>
        </w:tc>
      </w:tr>
    </w:tbl>
    <w:p w14:paraId="1F782685" w14:textId="77777777" w:rsidR="00800230" w:rsidRDefault="00800230" w:rsidP="00800230">
      <w:pPr>
        <w:spacing w:line="360" w:lineRule="auto"/>
        <w:rPr>
          <w:rFonts w:ascii="Atkinson Hyperlegible" w:hAnsi="Atkinson Hyperlegible"/>
          <w:iCs/>
          <w:sz w:val="24"/>
          <w:szCs w:val="24"/>
        </w:rPr>
      </w:pPr>
    </w:p>
    <w:p w14:paraId="6EC46524" w14:textId="77777777" w:rsidR="002E024D" w:rsidRDefault="002E024D">
      <w:pPr>
        <w:rPr>
          <w:rFonts w:ascii="Atkinson Hyperlegible" w:hAnsi="Atkinson Hyperlegible"/>
          <w:b/>
          <w:bCs/>
          <w:iCs/>
          <w:color w:val="auto"/>
          <w:sz w:val="32"/>
          <w:szCs w:val="32"/>
          <w:u w:val="single"/>
        </w:rPr>
      </w:pPr>
      <w:r>
        <w:rPr>
          <w:rFonts w:ascii="Atkinson Hyperlegible" w:hAnsi="Atkinson Hyperlegible"/>
          <w:b/>
          <w:bCs/>
          <w:iCs/>
          <w:color w:val="auto"/>
          <w:sz w:val="32"/>
          <w:szCs w:val="32"/>
          <w:u w:val="single"/>
        </w:rPr>
        <w:br w:type="page"/>
      </w:r>
    </w:p>
    <w:p w14:paraId="1ACBA7F0" w14:textId="77777777" w:rsidR="00C60BD1" w:rsidRDefault="00C60BD1" w:rsidP="00800230">
      <w:pPr>
        <w:spacing w:line="360" w:lineRule="auto"/>
        <w:rPr>
          <w:rFonts w:ascii="Atkinson Hyperlegible" w:hAnsi="Atkinson Hyperlegible"/>
          <w:b/>
          <w:bCs/>
          <w:iCs/>
          <w:color w:val="auto"/>
          <w:sz w:val="32"/>
          <w:szCs w:val="32"/>
          <w:u w:val="single"/>
        </w:rPr>
      </w:pPr>
    </w:p>
    <w:tbl>
      <w:tblPr>
        <w:tblStyle w:val="TableGrid0"/>
        <w:tblW w:w="10536" w:type="dxa"/>
        <w:tblLook w:val="04A0" w:firstRow="1" w:lastRow="0" w:firstColumn="1" w:lastColumn="0" w:noHBand="0" w:noVBand="1"/>
      </w:tblPr>
      <w:tblGrid>
        <w:gridCol w:w="10536"/>
      </w:tblGrid>
      <w:tr w:rsidR="00997A7F" w14:paraId="562F9ED6" w14:textId="77777777" w:rsidTr="00FE1109">
        <w:trPr>
          <w:trHeight w:val="340"/>
        </w:trPr>
        <w:tc>
          <w:tcPr>
            <w:tcW w:w="10536" w:type="dxa"/>
            <w:tcBorders>
              <w:top w:val="nil"/>
              <w:left w:val="nil"/>
              <w:bottom w:val="nil"/>
              <w:right w:val="nil"/>
            </w:tcBorders>
            <w:shd w:val="clear" w:color="auto" w:fill="004990"/>
          </w:tcPr>
          <w:p w14:paraId="2580B86B" w14:textId="55F2999A" w:rsidR="00997A7F" w:rsidRDefault="00997A7F" w:rsidP="00B86D84">
            <w:pPr>
              <w:rPr>
                <w:rFonts w:ascii="Atkinson Hyperlegible" w:hAnsi="Atkinson Hyperlegible"/>
                <w:b/>
                <w:bCs/>
                <w:iCs/>
                <w:color w:val="auto"/>
                <w:sz w:val="32"/>
                <w:szCs w:val="32"/>
                <w:u w:val="single"/>
              </w:rPr>
            </w:pPr>
            <w:r>
              <w:rPr>
                <w:rFonts w:ascii="Atkinson Hyperlegible" w:hAnsi="Atkinson Hyperlegible"/>
                <w:b/>
                <w:bCs/>
                <w:iCs/>
                <w:color w:val="auto"/>
                <w:sz w:val="32"/>
                <w:szCs w:val="32"/>
                <w:u w:val="single"/>
              </w:rPr>
              <w:t>Section 5 – Summary report of criminal history</w:t>
            </w:r>
          </w:p>
        </w:tc>
      </w:tr>
    </w:tbl>
    <w:p w14:paraId="08C755F4" w14:textId="1026857F" w:rsidR="00B939E8" w:rsidRPr="00476D6B" w:rsidRDefault="00B939E8" w:rsidP="00800230">
      <w:pPr>
        <w:spacing w:line="360" w:lineRule="auto"/>
        <w:rPr>
          <w:rFonts w:ascii="Atkinson Hyperlegible" w:hAnsi="Atkinson Hyperlegible"/>
          <w:b/>
          <w:bCs/>
          <w:iCs/>
          <w:color w:val="auto"/>
          <w:sz w:val="28"/>
          <w:szCs w:val="28"/>
        </w:rPr>
      </w:pPr>
      <w:r w:rsidRPr="00476D6B">
        <w:rPr>
          <w:rFonts w:ascii="Atkinson Hyperlegible" w:hAnsi="Atkinson Hyperlegible"/>
          <w:b/>
          <w:bCs/>
          <w:iCs/>
          <w:color w:val="auto"/>
          <w:sz w:val="28"/>
          <w:szCs w:val="28"/>
        </w:rPr>
        <w:t xml:space="preserve">Estimated time frame for disclosure: </w:t>
      </w:r>
      <w:r w:rsidR="00CB62E4">
        <w:rPr>
          <w:rFonts w:ascii="Atkinson Hyperlegible" w:hAnsi="Atkinson Hyperlegible"/>
          <w:b/>
          <w:bCs/>
          <w:iCs/>
          <w:color w:val="auto"/>
          <w:sz w:val="28"/>
          <w:szCs w:val="28"/>
        </w:rPr>
        <w:t>15 business</w:t>
      </w:r>
      <w:r w:rsidRPr="00476D6B">
        <w:rPr>
          <w:rFonts w:ascii="Atkinson Hyperlegible" w:hAnsi="Atkinson Hyperlegible"/>
          <w:b/>
          <w:bCs/>
          <w:iCs/>
          <w:color w:val="auto"/>
          <w:sz w:val="28"/>
          <w:szCs w:val="28"/>
        </w:rPr>
        <w:t xml:space="preserve"> days</w:t>
      </w:r>
    </w:p>
    <w:p w14:paraId="4F8514F3" w14:textId="304B8356" w:rsidR="00B939E8" w:rsidRDefault="00B939E8" w:rsidP="00800230">
      <w:pPr>
        <w:spacing w:line="360" w:lineRule="auto"/>
        <w:rPr>
          <w:rFonts w:ascii="Atkinson Hyperlegible" w:hAnsi="Atkinson Hyperlegible"/>
          <w:b/>
          <w:bCs/>
          <w:iCs/>
          <w:color w:val="auto"/>
          <w:sz w:val="28"/>
          <w:szCs w:val="28"/>
        </w:rPr>
      </w:pPr>
      <w:r w:rsidRPr="00476D6B">
        <w:rPr>
          <w:rFonts w:ascii="Atkinson Hyperlegible" w:hAnsi="Atkinson Hyperlegible"/>
          <w:b/>
          <w:bCs/>
          <w:iCs/>
          <w:color w:val="auto"/>
          <w:sz w:val="28"/>
          <w:szCs w:val="28"/>
        </w:rPr>
        <w:t xml:space="preserve">Cost: </w:t>
      </w:r>
      <w:r w:rsidR="00CF2FB8"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00CF2FB8" w:rsidRPr="003523C9">
        <w:rPr>
          <w:rFonts w:ascii="Atkinson Hyperlegible" w:hAnsi="Atkinson Hyperlegible"/>
          <w:color w:val="auto"/>
          <w:sz w:val="24"/>
          <w:szCs w:val="24"/>
        </w:rPr>
        <w:instrText xml:space="preserve"> FORMCHECKBOX </w:instrText>
      </w:r>
      <w:r w:rsidR="00CF2FB8" w:rsidRPr="003523C9">
        <w:rPr>
          <w:rFonts w:ascii="Atkinson Hyperlegible" w:hAnsi="Atkinson Hyperlegible"/>
          <w:color w:val="auto"/>
          <w:sz w:val="24"/>
          <w:szCs w:val="24"/>
        </w:rPr>
      </w:r>
      <w:r w:rsidR="00CF2FB8" w:rsidRPr="003523C9">
        <w:rPr>
          <w:rFonts w:ascii="Atkinson Hyperlegible" w:hAnsi="Atkinson Hyperlegible"/>
          <w:color w:val="auto"/>
          <w:sz w:val="24"/>
          <w:szCs w:val="24"/>
        </w:rPr>
        <w:fldChar w:fldCharType="separate"/>
      </w:r>
      <w:r w:rsidR="00CF2FB8" w:rsidRPr="003523C9">
        <w:rPr>
          <w:rFonts w:ascii="Atkinson Hyperlegible" w:hAnsi="Atkinson Hyperlegible"/>
          <w:color w:val="auto"/>
          <w:sz w:val="24"/>
          <w:szCs w:val="24"/>
        </w:rPr>
        <w:fldChar w:fldCharType="end"/>
      </w:r>
      <w:r w:rsidR="00CF2FB8" w:rsidRPr="003523C9">
        <w:rPr>
          <w:rFonts w:ascii="Atkinson Hyperlegible" w:hAnsi="Atkinson Hyperlegible"/>
          <w:color w:val="auto"/>
          <w:sz w:val="24"/>
          <w:szCs w:val="24"/>
        </w:rPr>
        <w:t xml:space="preserve"> </w:t>
      </w:r>
      <w:r w:rsidR="00CF2FB8">
        <w:rPr>
          <w:rFonts w:ascii="Atkinson Hyperlegible" w:hAnsi="Atkinson Hyperlegible"/>
          <w:color w:val="auto"/>
          <w:sz w:val="24"/>
          <w:szCs w:val="24"/>
        </w:rPr>
        <w:t xml:space="preserve"> </w:t>
      </w:r>
      <w:r w:rsidRPr="00476D6B">
        <w:rPr>
          <w:rFonts w:ascii="Atkinson Hyperlegible" w:hAnsi="Atkinson Hyperlegible"/>
          <w:b/>
          <w:bCs/>
          <w:iCs/>
          <w:color w:val="auto"/>
          <w:sz w:val="28"/>
          <w:szCs w:val="28"/>
        </w:rPr>
        <w:t>£</w:t>
      </w:r>
      <w:r w:rsidR="00545F7A">
        <w:rPr>
          <w:rFonts w:ascii="Atkinson Hyperlegible" w:hAnsi="Atkinson Hyperlegible"/>
          <w:b/>
          <w:bCs/>
          <w:iCs/>
          <w:color w:val="auto"/>
          <w:sz w:val="28"/>
          <w:szCs w:val="28"/>
        </w:rPr>
        <w:t>2</w:t>
      </w:r>
      <w:r w:rsidR="00EA4E9A">
        <w:rPr>
          <w:rFonts w:ascii="Atkinson Hyperlegible" w:hAnsi="Atkinson Hyperlegible"/>
          <w:b/>
          <w:bCs/>
          <w:iCs/>
          <w:color w:val="auto"/>
          <w:sz w:val="28"/>
          <w:szCs w:val="28"/>
        </w:rPr>
        <w:t>5</w:t>
      </w:r>
      <w:r w:rsidR="00545F7A">
        <w:rPr>
          <w:rFonts w:ascii="Atkinson Hyperlegible" w:hAnsi="Atkinson Hyperlegible"/>
          <w:b/>
          <w:bCs/>
          <w:iCs/>
          <w:color w:val="auto"/>
          <w:sz w:val="28"/>
          <w:szCs w:val="28"/>
        </w:rPr>
        <w:t>0</w:t>
      </w:r>
    </w:p>
    <w:p w14:paraId="43AD3029" w14:textId="6DBE5CAA" w:rsidR="008178AE" w:rsidRDefault="008178AE" w:rsidP="008178AE">
      <w:pPr>
        <w:keepNext/>
        <w:spacing w:before="120" w:after="120"/>
        <w:jc w:val="both"/>
        <w:rPr>
          <w:rFonts w:ascii="Atkinson Hyperlegible" w:hAnsi="Atkinson Hyperlegible"/>
          <w:iCs/>
          <w:sz w:val="24"/>
          <w:szCs w:val="24"/>
        </w:rPr>
      </w:pPr>
      <w:r>
        <w:rPr>
          <w:rFonts w:ascii="Atkinson Hyperlegible" w:hAnsi="Atkinson Hyperlegible"/>
          <w:iCs/>
          <w:sz w:val="24"/>
          <w:szCs w:val="24"/>
        </w:rPr>
        <w:t>T</w:t>
      </w:r>
      <w:r w:rsidRPr="008178AE">
        <w:rPr>
          <w:rFonts w:ascii="Atkinson Hyperlegible" w:hAnsi="Atkinson Hyperlegible"/>
          <w:iCs/>
          <w:sz w:val="24"/>
          <w:szCs w:val="24"/>
        </w:rPr>
        <w:t xml:space="preserve">he summary will detail the nature of any relevant incidents, dates, crime reference numbers, details of individuals involved in the matter and the outcome of each investigation. </w:t>
      </w:r>
    </w:p>
    <w:p w14:paraId="0B21783B" w14:textId="7E765FCB" w:rsidR="008178AE" w:rsidRPr="00D47792" w:rsidRDefault="008178AE" w:rsidP="00D47792">
      <w:pPr>
        <w:keepNext/>
        <w:spacing w:before="120" w:after="120"/>
        <w:jc w:val="both"/>
        <w:rPr>
          <w:rFonts w:ascii="Atkinson Hyperlegible" w:hAnsi="Atkinson Hyperlegible"/>
          <w:iCs/>
          <w:sz w:val="24"/>
          <w:szCs w:val="24"/>
        </w:rPr>
      </w:pPr>
      <w:r w:rsidRPr="008178AE">
        <w:rPr>
          <w:rFonts w:ascii="Atkinson Hyperlegible" w:hAnsi="Atkinson Hyperlegible"/>
          <w:b/>
          <w:iCs/>
          <w:sz w:val="24"/>
          <w:szCs w:val="24"/>
        </w:rPr>
        <w:t>This information will not be in the format of a full investigation report.</w:t>
      </w:r>
      <w:r w:rsidRPr="008178AE">
        <w:rPr>
          <w:rFonts w:ascii="Atkinson Hyperlegible" w:hAnsi="Atkinson Hyperlegible"/>
          <w:iCs/>
          <w:sz w:val="24"/>
          <w:szCs w:val="24"/>
        </w:rPr>
        <w:t xml:space="preserve"> Summary reports will only be provided for specified named individuals below. </w:t>
      </w:r>
    </w:p>
    <w:p w14:paraId="06469517" w14:textId="797A1430" w:rsidR="00170E70" w:rsidRDefault="00170E70" w:rsidP="00321563">
      <w:pPr>
        <w:jc w:val="both"/>
        <w:rPr>
          <w:rFonts w:ascii="Atkinson Hyperlegible" w:hAnsi="Atkinson Hyperlegible"/>
          <w:iCs/>
          <w:color w:val="auto"/>
          <w:sz w:val="24"/>
          <w:szCs w:val="24"/>
        </w:rPr>
      </w:pPr>
      <w:r w:rsidRPr="00170E70">
        <w:rPr>
          <w:rFonts w:ascii="Atkinson Hyperlegible" w:hAnsi="Atkinson Hyperlegible"/>
          <w:iCs/>
          <w:color w:val="auto"/>
          <w:sz w:val="24"/>
          <w:szCs w:val="24"/>
        </w:rPr>
        <w:t>Specific documents</w:t>
      </w:r>
      <w:r w:rsidR="00CB62E4">
        <w:rPr>
          <w:rFonts w:ascii="Atkinson Hyperlegible" w:hAnsi="Atkinson Hyperlegible"/>
          <w:iCs/>
          <w:color w:val="auto"/>
          <w:sz w:val="24"/>
          <w:szCs w:val="24"/>
        </w:rPr>
        <w:t>,</w:t>
      </w:r>
      <w:r w:rsidRPr="00170E70">
        <w:rPr>
          <w:rFonts w:ascii="Atkinson Hyperlegible" w:hAnsi="Atkinson Hyperlegible"/>
          <w:iCs/>
          <w:color w:val="auto"/>
          <w:sz w:val="24"/>
          <w:szCs w:val="24"/>
        </w:rPr>
        <w:t xml:space="preserve"> including full investigation reports</w:t>
      </w:r>
      <w:r w:rsidR="00CB62E4">
        <w:rPr>
          <w:rFonts w:ascii="Atkinson Hyperlegible" w:hAnsi="Atkinson Hyperlegible"/>
          <w:iCs/>
          <w:color w:val="auto"/>
          <w:sz w:val="24"/>
          <w:szCs w:val="24"/>
        </w:rPr>
        <w:t>,</w:t>
      </w:r>
      <w:r w:rsidRPr="00170E70">
        <w:rPr>
          <w:rFonts w:ascii="Atkinson Hyperlegible" w:hAnsi="Atkinson Hyperlegible"/>
          <w:iCs/>
          <w:color w:val="auto"/>
          <w:sz w:val="24"/>
          <w:szCs w:val="24"/>
        </w:rPr>
        <w:t xml:space="preserve"> will not be provided unless requested at Section</w:t>
      </w:r>
      <w:r w:rsidR="00CB62E4">
        <w:rPr>
          <w:rFonts w:ascii="Atkinson Hyperlegible" w:hAnsi="Atkinson Hyperlegible"/>
          <w:iCs/>
          <w:color w:val="auto"/>
          <w:sz w:val="24"/>
          <w:szCs w:val="24"/>
        </w:rPr>
        <w:t>s</w:t>
      </w:r>
      <w:r w:rsidRPr="00170E70">
        <w:rPr>
          <w:rFonts w:ascii="Atkinson Hyperlegible" w:hAnsi="Atkinson Hyperlegible"/>
          <w:iCs/>
          <w:color w:val="auto"/>
          <w:sz w:val="24"/>
          <w:szCs w:val="24"/>
        </w:rPr>
        <w:t xml:space="preserve"> 6</w:t>
      </w:r>
      <w:r w:rsidR="00CB62E4">
        <w:rPr>
          <w:rFonts w:ascii="Atkinson Hyperlegible" w:hAnsi="Atkinson Hyperlegible"/>
          <w:iCs/>
          <w:color w:val="auto"/>
          <w:sz w:val="24"/>
          <w:szCs w:val="24"/>
        </w:rPr>
        <w:t>/7.</w:t>
      </w:r>
    </w:p>
    <w:p w14:paraId="5B6569F3" w14:textId="5C9E7A80" w:rsidR="00D47792" w:rsidRDefault="00D47792" w:rsidP="00321563">
      <w:pPr>
        <w:jc w:val="both"/>
        <w:rPr>
          <w:rFonts w:ascii="Atkinson Hyperlegible" w:hAnsi="Atkinson Hyperlegible"/>
          <w:iCs/>
          <w:color w:val="auto"/>
          <w:sz w:val="24"/>
          <w:szCs w:val="24"/>
        </w:rPr>
      </w:pPr>
    </w:p>
    <w:p w14:paraId="6B9BABEC" w14:textId="77777777" w:rsidR="00D47792" w:rsidRDefault="00D47792" w:rsidP="00D47792">
      <w:pPr>
        <w:keepNext/>
        <w:spacing w:before="120" w:after="120"/>
        <w:jc w:val="both"/>
        <w:rPr>
          <w:rFonts w:ascii="Atkinson Hyperlegible" w:hAnsi="Atkinson Hyperlegible"/>
          <w:iCs/>
          <w:sz w:val="24"/>
          <w:szCs w:val="24"/>
        </w:rPr>
      </w:pPr>
      <w:r w:rsidRPr="00D47792">
        <w:rPr>
          <w:rFonts w:ascii="Atkinson Hyperlegible" w:hAnsi="Atkinson Hyperlegible"/>
          <w:b/>
          <w:bCs/>
          <w:iCs/>
          <w:sz w:val="24"/>
          <w:szCs w:val="24"/>
          <w:u w:val="single"/>
        </w:rPr>
        <w:t>Public Law applications</w:t>
      </w:r>
      <w:r w:rsidRPr="00D47792">
        <w:rPr>
          <w:rFonts w:ascii="Atkinson Hyperlegible" w:hAnsi="Atkinson Hyperlegible"/>
          <w:b/>
          <w:bCs/>
          <w:iCs/>
          <w:sz w:val="24"/>
          <w:szCs w:val="24"/>
        </w:rPr>
        <w:t>:</w:t>
      </w:r>
      <w:r>
        <w:rPr>
          <w:rFonts w:ascii="Atkinson Hyperlegible" w:hAnsi="Atkinson Hyperlegible"/>
          <w:iCs/>
          <w:sz w:val="24"/>
          <w:szCs w:val="24"/>
        </w:rPr>
        <w:t xml:space="preserve"> </w:t>
      </w:r>
      <w:r w:rsidRPr="00D47792">
        <w:rPr>
          <w:rFonts w:ascii="Atkinson Hyperlegible" w:hAnsi="Atkinson Hyperlegible"/>
          <w:b/>
          <w:bCs/>
          <w:iCs/>
          <w:sz w:val="24"/>
          <w:szCs w:val="24"/>
        </w:rPr>
        <w:t>If you are already aware of a subject’s criminal history, Section 5 of the application must not be completed.</w:t>
      </w:r>
      <w:r>
        <w:rPr>
          <w:rFonts w:ascii="Atkinson Hyperlegible" w:hAnsi="Atkinson Hyperlegible"/>
          <w:iCs/>
          <w:sz w:val="24"/>
          <w:szCs w:val="24"/>
        </w:rPr>
        <w:t xml:space="preserve"> </w:t>
      </w:r>
    </w:p>
    <w:p w14:paraId="26F7ECBB" w14:textId="77777777" w:rsidR="00D47792" w:rsidRDefault="00D47792" w:rsidP="00D47792">
      <w:pPr>
        <w:keepNext/>
        <w:spacing w:before="120" w:after="120"/>
        <w:jc w:val="both"/>
        <w:rPr>
          <w:rFonts w:ascii="Atkinson Hyperlegible" w:hAnsi="Atkinson Hyperlegible"/>
          <w:iCs/>
          <w:sz w:val="24"/>
          <w:szCs w:val="24"/>
        </w:rPr>
      </w:pPr>
      <w:r>
        <w:rPr>
          <w:rFonts w:ascii="Atkinson Hyperlegible" w:hAnsi="Atkinson Hyperlegible"/>
          <w:iCs/>
          <w:sz w:val="24"/>
          <w:szCs w:val="24"/>
        </w:rPr>
        <w:t xml:space="preserve">If it is identified that the Local Authority is already in possession of information relating to the criminal history of a parent/carer (e.g. as a result of CPCC/MARAC), requests for disclosure under Section 5 will be limited to only investigation reports held which have been created since the last date of the Local Authority being provided with information. </w:t>
      </w:r>
    </w:p>
    <w:p w14:paraId="46CE5791" w14:textId="78111E2E" w:rsidR="00D47792" w:rsidRPr="00D47792" w:rsidRDefault="00D47792" w:rsidP="00D47792">
      <w:pPr>
        <w:keepNext/>
        <w:spacing w:before="120" w:after="120"/>
        <w:jc w:val="both"/>
        <w:rPr>
          <w:rFonts w:ascii="Atkinson Hyperlegible" w:eastAsia="Times New Roman" w:hAnsi="Atkinson Hyperlegible" w:cs="Times New Roman"/>
          <w:iCs/>
          <w:color w:val="auto"/>
          <w:sz w:val="24"/>
          <w:szCs w:val="24"/>
        </w:rPr>
      </w:pPr>
      <w:r>
        <w:rPr>
          <w:rFonts w:ascii="Atkinson Hyperlegible" w:hAnsi="Atkinson Hyperlegible"/>
          <w:iCs/>
          <w:sz w:val="24"/>
          <w:szCs w:val="24"/>
        </w:rPr>
        <w:t xml:space="preserve">Section 8 </w:t>
      </w:r>
      <w:r w:rsidR="0070749A">
        <w:rPr>
          <w:rFonts w:ascii="Atkinson Hyperlegible" w:hAnsi="Atkinson Hyperlegible"/>
          <w:iCs/>
          <w:sz w:val="24"/>
          <w:szCs w:val="24"/>
        </w:rPr>
        <w:t xml:space="preserve">of the application </w:t>
      </w:r>
      <w:r>
        <w:rPr>
          <w:rFonts w:ascii="Atkinson Hyperlegible" w:hAnsi="Atkinson Hyperlegible"/>
          <w:iCs/>
          <w:sz w:val="24"/>
          <w:szCs w:val="24"/>
        </w:rPr>
        <w:t>should be completed instead, requesting permission to release documents held by your client.</w:t>
      </w:r>
    </w:p>
    <w:p w14:paraId="7AC0BF1F" w14:textId="77777777" w:rsidR="00170E70" w:rsidRPr="00170E70" w:rsidRDefault="00170E70" w:rsidP="00170E70">
      <w:pPr>
        <w:rPr>
          <w:rFonts w:ascii="Atkinson Hyperlegible" w:hAnsi="Atkinson Hyperlegible"/>
          <w:iCs/>
          <w:color w:val="auto"/>
          <w:sz w:val="24"/>
          <w:szCs w:val="24"/>
        </w:rPr>
      </w:pPr>
    </w:p>
    <w:tbl>
      <w:tblPr>
        <w:tblStyle w:val="TableGrid0"/>
        <w:tblW w:w="0" w:type="auto"/>
        <w:tblLook w:val="04A0" w:firstRow="1" w:lastRow="0" w:firstColumn="1" w:lastColumn="0" w:noHBand="0" w:noVBand="1"/>
      </w:tblPr>
      <w:tblGrid>
        <w:gridCol w:w="5096"/>
        <w:gridCol w:w="5096"/>
      </w:tblGrid>
      <w:tr w:rsidR="00B3511E" w14:paraId="50FC7AD9" w14:textId="77777777" w:rsidTr="00CC35EC">
        <w:trPr>
          <w:trHeight w:val="504"/>
        </w:trPr>
        <w:tc>
          <w:tcPr>
            <w:tcW w:w="10192" w:type="dxa"/>
            <w:gridSpan w:val="2"/>
            <w:shd w:val="clear" w:color="auto" w:fill="004990"/>
          </w:tcPr>
          <w:p w14:paraId="75441C3E" w14:textId="7B42A3FF" w:rsidR="00B3511E" w:rsidRPr="00B3511E" w:rsidRDefault="00D82E62" w:rsidP="00800230">
            <w:pPr>
              <w:spacing w:line="360" w:lineRule="auto"/>
              <w:rPr>
                <w:rFonts w:ascii="Atkinson Hyperlegible" w:hAnsi="Atkinson Hyperlegible"/>
                <w:b/>
                <w:bCs/>
                <w:iCs/>
                <w:color w:val="auto"/>
                <w:sz w:val="24"/>
                <w:szCs w:val="24"/>
              </w:rPr>
            </w:pPr>
            <w:r>
              <w:rPr>
                <w:rFonts w:ascii="Atkinson Hyperlegible" w:hAnsi="Atkinson Hyperlegible"/>
                <w:b/>
                <w:bCs/>
                <w:iCs/>
                <w:color w:val="auto"/>
                <w:sz w:val="24"/>
                <w:szCs w:val="24"/>
              </w:rPr>
              <w:t>*</w:t>
            </w:r>
            <w:r w:rsidR="00513CB1">
              <w:rPr>
                <w:rFonts w:ascii="Atkinson Hyperlegible" w:hAnsi="Atkinson Hyperlegible"/>
                <w:b/>
                <w:bCs/>
                <w:iCs/>
                <w:color w:val="auto"/>
                <w:sz w:val="24"/>
                <w:szCs w:val="24"/>
              </w:rPr>
              <w:t xml:space="preserve"> </w:t>
            </w:r>
            <w:r w:rsidR="00CC35EC">
              <w:rPr>
                <w:rFonts w:ascii="Atkinson Hyperlegible" w:hAnsi="Atkinson Hyperlegible"/>
                <w:b/>
                <w:bCs/>
                <w:iCs/>
                <w:color w:val="auto"/>
                <w:sz w:val="24"/>
                <w:szCs w:val="24"/>
              </w:rPr>
              <w:t>Please provide the following information</w:t>
            </w:r>
          </w:p>
        </w:tc>
      </w:tr>
      <w:tr w:rsidR="001333DD" w14:paraId="5F88E096" w14:textId="77777777" w:rsidTr="002A04FE">
        <w:trPr>
          <w:trHeight w:val="1456"/>
        </w:trPr>
        <w:tc>
          <w:tcPr>
            <w:tcW w:w="5096" w:type="dxa"/>
            <w:shd w:val="clear" w:color="auto" w:fill="DEEAF6" w:themeFill="accent1" w:themeFillTint="33"/>
          </w:tcPr>
          <w:p w14:paraId="7628CCB3" w14:textId="77777777" w:rsidR="001333DD" w:rsidRPr="0001238B" w:rsidRDefault="001333DD" w:rsidP="001333DD">
            <w:pPr>
              <w:rPr>
                <w:rFonts w:ascii="Atkinson Hyperlegible" w:hAnsi="Atkinson Hyperlegible"/>
                <w:iCs/>
                <w:color w:val="auto"/>
                <w:sz w:val="24"/>
                <w:szCs w:val="24"/>
              </w:rPr>
            </w:pPr>
            <w:r w:rsidRPr="0001238B">
              <w:rPr>
                <w:rFonts w:ascii="Atkinson Hyperlegible" w:hAnsi="Atkinson Hyperlegible"/>
                <w:b/>
                <w:bCs/>
                <w:iCs/>
                <w:color w:val="auto"/>
                <w:sz w:val="24"/>
                <w:szCs w:val="24"/>
              </w:rPr>
              <w:t xml:space="preserve">Time period for searches to be conducted </w:t>
            </w:r>
            <w:r w:rsidRPr="003C3F8D">
              <w:rPr>
                <w:rFonts w:ascii="Atkinson Hyperlegible" w:hAnsi="Atkinson Hyperlegible"/>
                <w:iCs/>
                <w:color w:val="auto"/>
              </w:rPr>
              <w:t>(i.e. previous two years)</w:t>
            </w:r>
          </w:p>
          <w:p w14:paraId="58409778" w14:textId="77777777" w:rsidR="001333DD" w:rsidRPr="0001238B" w:rsidRDefault="001333DD" w:rsidP="001333DD">
            <w:pPr>
              <w:rPr>
                <w:rFonts w:ascii="Atkinson Hyperlegible" w:hAnsi="Atkinson Hyperlegible"/>
                <w:iCs/>
                <w:color w:val="auto"/>
                <w:sz w:val="24"/>
                <w:szCs w:val="24"/>
              </w:rPr>
            </w:pPr>
          </w:p>
          <w:p w14:paraId="0BC68D87" w14:textId="61B66FEB" w:rsidR="001333DD" w:rsidRPr="0001238B" w:rsidRDefault="001333DD" w:rsidP="001333DD">
            <w:pPr>
              <w:rPr>
                <w:rFonts w:ascii="Atkinson Hyperlegible" w:hAnsi="Atkinson Hyperlegible"/>
                <w:b/>
                <w:bCs/>
                <w:iCs/>
                <w:color w:val="auto"/>
                <w:sz w:val="24"/>
                <w:szCs w:val="24"/>
              </w:rPr>
            </w:pPr>
            <w:r w:rsidRPr="002A04FE">
              <w:rPr>
                <w:rFonts w:ascii="Atkinson Hyperlegible" w:hAnsi="Atkinson Hyperlegible"/>
                <w:iCs/>
                <w:color w:val="auto"/>
              </w:rPr>
              <w:t>Maximum period will be two years unless deemed relevant and necessary</w:t>
            </w:r>
          </w:p>
        </w:tc>
        <w:tc>
          <w:tcPr>
            <w:tcW w:w="5096" w:type="dxa"/>
          </w:tcPr>
          <w:p w14:paraId="5B301B01" w14:textId="7FA22259" w:rsidR="001333DD" w:rsidRDefault="001333DD" w:rsidP="001333DD">
            <w:pPr>
              <w:spacing w:line="360" w:lineRule="auto"/>
              <w:rPr>
                <w:rFonts w:ascii="Atkinson Hyperlegible" w:hAnsi="Atkinson Hyperlegible"/>
                <w:b/>
                <w:bCs/>
                <w:iCs/>
                <w:color w:val="auto"/>
                <w:sz w:val="28"/>
                <w:szCs w:val="28"/>
              </w:rPr>
            </w:pPr>
            <w:r w:rsidRPr="00B92C26">
              <w:rPr>
                <w:rFonts w:ascii="Atkinson Hyperlegible" w:hAnsi="Atkinson Hyperlegible"/>
                <w:color w:val="auto"/>
              </w:rPr>
              <w:fldChar w:fldCharType="begin">
                <w:ffData>
                  <w:name w:val="Text8"/>
                  <w:enabled/>
                  <w:calcOnExit w:val="0"/>
                  <w:textInput/>
                </w:ffData>
              </w:fldChar>
            </w:r>
            <w:r w:rsidRPr="00B92C26">
              <w:rPr>
                <w:rFonts w:ascii="Atkinson Hyperlegible" w:hAnsi="Atkinson Hyperlegible"/>
                <w:color w:val="auto"/>
              </w:rPr>
              <w:instrText xml:space="preserve"> FORMTEXT </w:instrText>
            </w:r>
            <w:r w:rsidRPr="00B92C26">
              <w:rPr>
                <w:rFonts w:ascii="Atkinson Hyperlegible" w:hAnsi="Atkinson Hyperlegible"/>
                <w:color w:val="auto"/>
              </w:rPr>
            </w:r>
            <w:r w:rsidRPr="00B92C26">
              <w:rPr>
                <w:rFonts w:ascii="Atkinson Hyperlegible" w:hAnsi="Atkinson Hyperlegible"/>
                <w:color w:val="auto"/>
              </w:rPr>
              <w:fldChar w:fldCharType="separate"/>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fldChar w:fldCharType="end"/>
            </w:r>
          </w:p>
        </w:tc>
      </w:tr>
      <w:tr w:rsidR="001333DD" w14:paraId="4ABE96A8" w14:textId="77777777" w:rsidTr="0001238B">
        <w:trPr>
          <w:trHeight w:val="1222"/>
        </w:trPr>
        <w:tc>
          <w:tcPr>
            <w:tcW w:w="5096" w:type="dxa"/>
            <w:shd w:val="clear" w:color="auto" w:fill="DEEAF6" w:themeFill="accent1" w:themeFillTint="33"/>
          </w:tcPr>
          <w:p w14:paraId="211CB190" w14:textId="65631D83" w:rsidR="001333DD" w:rsidRPr="0001238B" w:rsidRDefault="001333DD" w:rsidP="001333DD">
            <w:pPr>
              <w:rPr>
                <w:rFonts w:ascii="Atkinson Hyperlegible" w:hAnsi="Atkinson Hyperlegible"/>
                <w:b/>
                <w:bCs/>
                <w:iCs/>
                <w:color w:val="auto"/>
                <w:sz w:val="24"/>
                <w:szCs w:val="24"/>
              </w:rPr>
            </w:pPr>
            <w:r w:rsidRPr="0001238B">
              <w:rPr>
                <w:rFonts w:ascii="Atkinson Hyperlegible" w:hAnsi="Atkinson Hyperlegible"/>
                <w:b/>
                <w:bCs/>
                <w:iCs/>
                <w:color w:val="auto"/>
                <w:sz w:val="24"/>
                <w:szCs w:val="24"/>
              </w:rPr>
              <w:t>Name(s) of individual(s)</w:t>
            </w:r>
          </w:p>
        </w:tc>
        <w:tc>
          <w:tcPr>
            <w:tcW w:w="5096" w:type="dxa"/>
          </w:tcPr>
          <w:p w14:paraId="64D49755" w14:textId="0A0CA227" w:rsidR="001333DD" w:rsidRDefault="001333DD" w:rsidP="001333DD">
            <w:pPr>
              <w:spacing w:line="360" w:lineRule="auto"/>
              <w:rPr>
                <w:rFonts w:ascii="Atkinson Hyperlegible" w:hAnsi="Atkinson Hyperlegible"/>
                <w:b/>
                <w:bCs/>
                <w:iCs/>
                <w:color w:val="auto"/>
                <w:sz w:val="28"/>
                <w:szCs w:val="28"/>
              </w:rPr>
            </w:pPr>
            <w:r w:rsidRPr="00B92C26">
              <w:rPr>
                <w:rFonts w:ascii="Atkinson Hyperlegible" w:hAnsi="Atkinson Hyperlegible"/>
                <w:color w:val="auto"/>
              </w:rPr>
              <w:fldChar w:fldCharType="begin">
                <w:ffData>
                  <w:name w:val="Text8"/>
                  <w:enabled/>
                  <w:calcOnExit w:val="0"/>
                  <w:textInput/>
                </w:ffData>
              </w:fldChar>
            </w:r>
            <w:r w:rsidRPr="00B92C26">
              <w:rPr>
                <w:rFonts w:ascii="Atkinson Hyperlegible" w:hAnsi="Atkinson Hyperlegible"/>
                <w:color w:val="auto"/>
              </w:rPr>
              <w:instrText xml:space="preserve"> FORMTEXT </w:instrText>
            </w:r>
            <w:r w:rsidRPr="00B92C26">
              <w:rPr>
                <w:rFonts w:ascii="Atkinson Hyperlegible" w:hAnsi="Atkinson Hyperlegible"/>
                <w:color w:val="auto"/>
              </w:rPr>
            </w:r>
            <w:r w:rsidRPr="00B92C26">
              <w:rPr>
                <w:rFonts w:ascii="Atkinson Hyperlegible" w:hAnsi="Atkinson Hyperlegible"/>
                <w:color w:val="auto"/>
              </w:rPr>
              <w:fldChar w:fldCharType="separate"/>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fldChar w:fldCharType="end"/>
            </w:r>
          </w:p>
        </w:tc>
      </w:tr>
      <w:tr w:rsidR="001333DD" w14:paraId="495BA828" w14:textId="77777777" w:rsidTr="002A04FE">
        <w:trPr>
          <w:trHeight w:val="1412"/>
        </w:trPr>
        <w:tc>
          <w:tcPr>
            <w:tcW w:w="5096" w:type="dxa"/>
            <w:shd w:val="clear" w:color="auto" w:fill="DEEAF6" w:themeFill="accent1" w:themeFillTint="33"/>
          </w:tcPr>
          <w:p w14:paraId="0CA691C3" w14:textId="03C44234" w:rsidR="001333DD" w:rsidRPr="0001238B" w:rsidRDefault="001333DD" w:rsidP="001333DD">
            <w:pPr>
              <w:rPr>
                <w:rFonts w:ascii="Atkinson Hyperlegible" w:hAnsi="Atkinson Hyperlegible"/>
                <w:b/>
                <w:bCs/>
                <w:iCs/>
                <w:color w:val="auto"/>
                <w:sz w:val="24"/>
                <w:szCs w:val="24"/>
              </w:rPr>
            </w:pPr>
            <w:r w:rsidRPr="0001238B">
              <w:rPr>
                <w:rFonts w:ascii="Atkinson Hyperlegible" w:hAnsi="Atkinson Hyperlegible"/>
                <w:b/>
                <w:bCs/>
                <w:iCs/>
                <w:color w:val="auto"/>
                <w:sz w:val="24"/>
                <w:szCs w:val="24"/>
              </w:rPr>
              <w:t xml:space="preserve">Nature of incidents and allegations made </w:t>
            </w:r>
            <w:r w:rsidRPr="00EF74F3">
              <w:rPr>
                <w:rFonts w:ascii="Atkinson Hyperlegible" w:hAnsi="Atkinson Hyperlegible"/>
                <w:iCs/>
                <w:color w:val="auto"/>
              </w:rPr>
              <w:t>(i.e. domestic violence, child abuse, violence)</w:t>
            </w:r>
          </w:p>
        </w:tc>
        <w:tc>
          <w:tcPr>
            <w:tcW w:w="5096" w:type="dxa"/>
          </w:tcPr>
          <w:p w14:paraId="6D329A70" w14:textId="21B56259" w:rsidR="001333DD" w:rsidRDefault="001333DD" w:rsidP="001333DD">
            <w:pPr>
              <w:spacing w:line="360" w:lineRule="auto"/>
              <w:rPr>
                <w:rFonts w:ascii="Atkinson Hyperlegible" w:hAnsi="Atkinson Hyperlegible"/>
                <w:b/>
                <w:bCs/>
                <w:iCs/>
                <w:color w:val="auto"/>
                <w:sz w:val="28"/>
                <w:szCs w:val="28"/>
              </w:rPr>
            </w:pPr>
            <w:r w:rsidRPr="00B92C26">
              <w:rPr>
                <w:rFonts w:ascii="Atkinson Hyperlegible" w:hAnsi="Atkinson Hyperlegible"/>
                <w:color w:val="auto"/>
              </w:rPr>
              <w:fldChar w:fldCharType="begin">
                <w:ffData>
                  <w:name w:val="Text8"/>
                  <w:enabled/>
                  <w:calcOnExit w:val="0"/>
                  <w:textInput/>
                </w:ffData>
              </w:fldChar>
            </w:r>
            <w:r w:rsidRPr="00B92C26">
              <w:rPr>
                <w:rFonts w:ascii="Atkinson Hyperlegible" w:hAnsi="Atkinson Hyperlegible"/>
                <w:color w:val="auto"/>
              </w:rPr>
              <w:instrText xml:space="preserve"> FORMTEXT </w:instrText>
            </w:r>
            <w:r w:rsidRPr="00B92C26">
              <w:rPr>
                <w:rFonts w:ascii="Atkinson Hyperlegible" w:hAnsi="Atkinson Hyperlegible"/>
                <w:color w:val="auto"/>
              </w:rPr>
            </w:r>
            <w:r w:rsidRPr="00B92C26">
              <w:rPr>
                <w:rFonts w:ascii="Atkinson Hyperlegible" w:hAnsi="Atkinson Hyperlegible"/>
                <w:color w:val="auto"/>
              </w:rPr>
              <w:fldChar w:fldCharType="separate"/>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t> </w:t>
            </w:r>
            <w:r w:rsidRPr="00B92C26">
              <w:rPr>
                <w:rFonts w:ascii="Atkinson Hyperlegible" w:hAnsi="Atkinson Hyperlegible"/>
                <w:color w:val="auto"/>
              </w:rPr>
              <w:fldChar w:fldCharType="end"/>
            </w:r>
          </w:p>
        </w:tc>
      </w:tr>
    </w:tbl>
    <w:p w14:paraId="3D2A3575" w14:textId="186CE2AB" w:rsidR="006B73C7" w:rsidRDefault="006B73C7">
      <w:pPr>
        <w:rPr>
          <w:rFonts w:ascii="Atkinson Hyperlegible" w:hAnsi="Atkinson Hyperlegible"/>
          <w:b/>
          <w:bCs/>
          <w:iCs/>
          <w:color w:val="auto"/>
          <w:sz w:val="28"/>
          <w:szCs w:val="28"/>
        </w:rPr>
      </w:pPr>
    </w:p>
    <w:p w14:paraId="4C6686E7" w14:textId="1041994E" w:rsidR="00152E01" w:rsidRDefault="00152E01" w:rsidP="777C251D">
      <w:pPr>
        <w:rPr>
          <w:rFonts w:ascii="Atkinson Hyperlegible" w:hAnsi="Atkinson Hyperlegible"/>
          <w:b/>
          <w:bCs/>
          <w:color w:val="auto"/>
          <w:sz w:val="28"/>
          <w:szCs w:val="28"/>
        </w:rPr>
      </w:pPr>
    </w:p>
    <w:p w14:paraId="36169FEA" w14:textId="5148141F" w:rsidR="777C251D" w:rsidRDefault="777C251D" w:rsidP="777C251D">
      <w:pPr>
        <w:rPr>
          <w:rFonts w:ascii="Atkinson Hyperlegible" w:hAnsi="Atkinson Hyperlegible"/>
          <w:b/>
          <w:bCs/>
          <w:color w:val="auto"/>
          <w:sz w:val="28"/>
          <w:szCs w:val="28"/>
        </w:rPr>
      </w:pPr>
    </w:p>
    <w:p w14:paraId="4F3C4868" w14:textId="5F3255E6" w:rsidR="777C251D" w:rsidRDefault="777C251D" w:rsidP="777C251D">
      <w:pPr>
        <w:rPr>
          <w:rFonts w:ascii="Atkinson Hyperlegible" w:hAnsi="Atkinson Hyperlegible"/>
          <w:b/>
          <w:bCs/>
          <w:color w:val="auto"/>
          <w:sz w:val="28"/>
          <w:szCs w:val="28"/>
        </w:rPr>
      </w:pPr>
    </w:p>
    <w:p w14:paraId="69B1E745" w14:textId="6F3053D7" w:rsidR="777C251D" w:rsidRDefault="777C251D" w:rsidP="777C251D">
      <w:pPr>
        <w:rPr>
          <w:rFonts w:ascii="Atkinson Hyperlegible" w:hAnsi="Atkinson Hyperlegible"/>
          <w:b/>
          <w:bCs/>
          <w:color w:val="auto"/>
          <w:sz w:val="28"/>
          <w:szCs w:val="28"/>
        </w:rPr>
      </w:pPr>
    </w:p>
    <w:p w14:paraId="591D418A" w14:textId="27FE587D" w:rsidR="777C251D" w:rsidRDefault="777C251D" w:rsidP="777C251D">
      <w:pPr>
        <w:rPr>
          <w:rFonts w:ascii="Atkinson Hyperlegible" w:hAnsi="Atkinson Hyperlegible"/>
          <w:b/>
          <w:bCs/>
          <w:color w:val="auto"/>
          <w:sz w:val="28"/>
          <w:szCs w:val="28"/>
        </w:rPr>
      </w:pPr>
    </w:p>
    <w:p w14:paraId="78C8F460" w14:textId="1C7919CF" w:rsidR="777C251D" w:rsidRDefault="777C251D" w:rsidP="777C251D">
      <w:pPr>
        <w:rPr>
          <w:rFonts w:ascii="Atkinson Hyperlegible" w:hAnsi="Atkinson Hyperlegible"/>
          <w:b/>
          <w:bCs/>
          <w:color w:val="auto"/>
          <w:sz w:val="28"/>
          <w:szCs w:val="28"/>
        </w:rPr>
      </w:pPr>
    </w:p>
    <w:p w14:paraId="56D11246" w14:textId="21B8EF28" w:rsidR="777C251D" w:rsidRDefault="777C251D" w:rsidP="777C251D">
      <w:pPr>
        <w:rPr>
          <w:rFonts w:ascii="Atkinson Hyperlegible" w:hAnsi="Atkinson Hyperlegible"/>
          <w:b/>
          <w:bCs/>
          <w:color w:val="auto"/>
          <w:sz w:val="28"/>
          <w:szCs w:val="28"/>
        </w:rPr>
      </w:pPr>
    </w:p>
    <w:p w14:paraId="3FA2F0DF" w14:textId="68FF62F1" w:rsidR="00D47792" w:rsidRDefault="00D47792">
      <w:pPr>
        <w:rPr>
          <w:rFonts w:ascii="Atkinson Hyperlegible" w:hAnsi="Atkinson Hyperlegible"/>
          <w:b/>
          <w:bCs/>
          <w:iCs/>
          <w:color w:val="auto"/>
          <w:sz w:val="28"/>
          <w:szCs w:val="28"/>
        </w:rPr>
      </w:pPr>
    </w:p>
    <w:p w14:paraId="28839FC7" w14:textId="77777777" w:rsidR="00D47792" w:rsidRDefault="00D47792">
      <w:pPr>
        <w:rPr>
          <w:rFonts w:ascii="Atkinson Hyperlegible" w:hAnsi="Atkinson Hyperlegible"/>
          <w:b/>
          <w:bCs/>
          <w:iCs/>
          <w:color w:val="auto"/>
          <w:sz w:val="28"/>
          <w:szCs w:val="28"/>
        </w:rPr>
      </w:pPr>
    </w:p>
    <w:tbl>
      <w:tblPr>
        <w:tblStyle w:val="TableGrid0"/>
        <w:tblW w:w="10490" w:type="dxa"/>
        <w:tblInd w:w="-142" w:type="dxa"/>
        <w:tblLook w:val="04A0" w:firstRow="1" w:lastRow="0" w:firstColumn="1" w:lastColumn="0" w:noHBand="0" w:noVBand="1"/>
      </w:tblPr>
      <w:tblGrid>
        <w:gridCol w:w="10490"/>
      </w:tblGrid>
      <w:tr w:rsidR="00152E01" w14:paraId="52768078" w14:textId="77777777" w:rsidTr="003D5518">
        <w:trPr>
          <w:trHeight w:val="340"/>
        </w:trPr>
        <w:tc>
          <w:tcPr>
            <w:tcW w:w="10490" w:type="dxa"/>
            <w:tcBorders>
              <w:top w:val="nil"/>
              <w:left w:val="nil"/>
              <w:bottom w:val="nil"/>
              <w:right w:val="nil"/>
            </w:tcBorders>
            <w:shd w:val="clear" w:color="auto" w:fill="004990"/>
          </w:tcPr>
          <w:p w14:paraId="2F650B7D" w14:textId="41284225" w:rsidR="00152E01" w:rsidRPr="00152E01" w:rsidRDefault="00152E01" w:rsidP="00152E01">
            <w:pPr>
              <w:rPr>
                <w:rFonts w:ascii="Atkinson Hyperlegible" w:hAnsi="Atkinson Hyperlegible"/>
                <w:b/>
                <w:bCs/>
                <w:iCs/>
                <w:color w:val="auto"/>
                <w:sz w:val="32"/>
                <w:szCs w:val="32"/>
                <w:u w:val="single"/>
              </w:rPr>
            </w:pPr>
            <w:bookmarkStart w:id="4" w:name="_Hlk161221116"/>
            <w:r w:rsidRPr="00553C01">
              <w:rPr>
                <w:rFonts w:ascii="Atkinson Hyperlegible" w:hAnsi="Atkinson Hyperlegible"/>
                <w:b/>
                <w:bCs/>
                <w:iCs/>
                <w:color w:val="auto"/>
                <w:sz w:val="32"/>
                <w:szCs w:val="32"/>
                <w:u w:val="single"/>
              </w:rPr>
              <w:t xml:space="preserve">Section 6 – </w:t>
            </w:r>
            <w:r w:rsidR="00382757">
              <w:rPr>
                <w:rFonts w:ascii="Atkinson Hyperlegible" w:hAnsi="Atkinson Hyperlegible"/>
                <w:b/>
                <w:bCs/>
                <w:iCs/>
                <w:color w:val="auto"/>
                <w:sz w:val="32"/>
                <w:szCs w:val="32"/>
                <w:u w:val="single"/>
              </w:rPr>
              <w:t>Investigation Reports</w:t>
            </w:r>
          </w:p>
        </w:tc>
      </w:tr>
    </w:tbl>
    <w:bookmarkEnd w:id="4"/>
    <w:p w14:paraId="22E5C3EF" w14:textId="77777777" w:rsidR="00CB62E4" w:rsidRPr="00553C01" w:rsidRDefault="00CB62E4" w:rsidP="00CB62E4">
      <w:pPr>
        <w:spacing w:line="360" w:lineRule="auto"/>
        <w:rPr>
          <w:rFonts w:ascii="Atkinson Hyperlegible" w:hAnsi="Atkinson Hyperlegible"/>
          <w:b/>
          <w:bCs/>
          <w:iCs/>
          <w:color w:val="auto"/>
          <w:sz w:val="28"/>
          <w:szCs w:val="28"/>
        </w:rPr>
      </w:pPr>
      <w:r w:rsidRPr="00553C01">
        <w:rPr>
          <w:rFonts w:ascii="Atkinson Hyperlegible" w:hAnsi="Atkinson Hyperlegible"/>
          <w:b/>
          <w:bCs/>
          <w:iCs/>
          <w:color w:val="auto"/>
          <w:sz w:val="28"/>
          <w:szCs w:val="28"/>
        </w:rPr>
        <w:t xml:space="preserve">Estimated time frame for disclosure: </w:t>
      </w:r>
      <w:r>
        <w:rPr>
          <w:rFonts w:ascii="Atkinson Hyperlegible" w:hAnsi="Atkinson Hyperlegible"/>
          <w:b/>
          <w:bCs/>
          <w:iCs/>
          <w:color w:val="auto"/>
          <w:sz w:val="28"/>
          <w:szCs w:val="28"/>
        </w:rPr>
        <w:t>20 business</w:t>
      </w:r>
      <w:r w:rsidRPr="00553C01">
        <w:rPr>
          <w:rFonts w:ascii="Atkinson Hyperlegible" w:hAnsi="Atkinson Hyperlegible"/>
          <w:b/>
          <w:bCs/>
          <w:iCs/>
          <w:color w:val="auto"/>
          <w:sz w:val="28"/>
          <w:szCs w:val="28"/>
        </w:rPr>
        <w:t xml:space="preserve"> days</w:t>
      </w:r>
    </w:p>
    <w:p w14:paraId="639A5EE5" w14:textId="640F5D7E" w:rsidR="00CB62E4" w:rsidRDefault="00CB62E4" w:rsidP="00CB62E4">
      <w:pPr>
        <w:spacing w:line="360" w:lineRule="auto"/>
        <w:rPr>
          <w:rFonts w:ascii="Atkinson Hyperlegible" w:hAnsi="Atkinson Hyperlegible"/>
          <w:b/>
          <w:bCs/>
          <w:iCs/>
          <w:color w:val="auto"/>
          <w:sz w:val="28"/>
          <w:szCs w:val="28"/>
        </w:rPr>
      </w:pPr>
      <w:r w:rsidRPr="00553C01">
        <w:rPr>
          <w:rFonts w:ascii="Atkinson Hyperlegible" w:hAnsi="Atkinson Hyperlegible"/>
          <w:b/>
          <w:bCs/>
          <w:iCs/>
          <w:color w:val="auto"/>
          <w:sz w:val="28"/>
          <w:szCs w:val="28"/>
        </w:rPr>
        <w:t>Cost:</w:t>
      </w:r>
      <w:r>
        <w:rPr>
          <w:rFonts w:ascii="Atkinson Hyperlegible" w:hAnsi="Atkinson Hyperlegible"/>
          <w:b/>
          <w:bCs/>
          <w:iCs/>
          <w:color w:val="auto"/>
          <w:sz w:val="28"/>
          <w:szCs w:val="28"/>
        </w:rPr>
        <w:t xml:space="preserve">  </w:t>
      </w: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r w:rsidRPr="003523C9">
        <w:rPr>
          <w:rFonts w:ascii="Atkinson Hyperlegible" w:hAnsi="Atkinson Hyperlegible"/>
          <w:color w:val="auto"/>
          <w:sz w:val="24"/>
          <w:szCs w:val="24"/>
        </w:rPr>
        <w:t xml:space="preserve"> </w:t>
      </w:r>
      <w:r>
        <w:rPr>
          <w:rFonts w:ascii="Atkinson Hyperlegible" w:hAnsi="Atkinson Hyperlegible"/>
          <w:color w:val="auto"/>
          <w:sz w:val="24"/>
          <w:szCs w:val="24"/>
        </w:rPr>
        <w:t xml:space="preserve"> </w:t>
      </w:r>
      <w:r w:rsidRPr="00553C01">
        <w:rPr>
          <w:rFonts w:ascii="Atkinson Hyperlegible" w:hAnsi="Atkinson Hyperlegible"/>
          <w:b/>
          <w:bCs/>
          <w:iCs/>
          <w:color w:val="auto"/>
          <w:sz w:val="28"/>
          <w:szCs w:val="28"/>
        </w:rPr>
        <w:t>£</w:t>
      </w:r>
      <w:r w:rsidR="00545F7A">
        <w:rPr>
          <w:rFonts w:ascii="Atkinson Hyperlegible" w:hAnsi="Atkinson Hyperlegible"/>
          <w:b/>
          <w:bCs/>
          <w:iCs/>
          <w:color w:val="auto"/>
          <w:sz w:val="28"/>
          <w:szCs w:val="28"/>
        </w:rPr>
        <w:t>3</w:t>
      </w:r>
      <w:r w:rsidR="00EA4E9A">
        <w:rPr>
          <w:rFonts w:ascii="Atkinson Hyperlegible" w:hAnsi="Atkinson Hyperlegible"/>
          <w:b/>
          <w:bCs/>
          <w:iCs/>
          <w:color w:val="auto"/>
          <w:sz w:val="28"/>
          <w:szCs w:val="28"/>
        </w:rPr>
        <w:t>1</w:t>
      </w:r>
      <w:r w:rsidR="00545F7A">
        <w:rPr>
          <w:rFonts w:ascii="Atkinson Hyperlegible" w:hAnsi="Atkinson Hyperlegible"/>
          <w:b/>
          <w:bCs/>
          <w:iCs/>
          <w:color w:val="auto"/>
          <w:sz w:val="28"/>
          <w:szCs w:val="28"/>
        </w:rPr>
        <w:t>0</w:t>
      </w:r>
      <w:r w:rsidRPr="00553C01">
        <w:rPr>
          <w:rFonts w:ascii="Atkinson Hyperlegible" w:hAnsi="Atkinson Hyperlegible"/>
          <w:b/>
          <w:bCs/>
          <w:iCs/>
          <w:color w:val="auto"/>
          <w:sz w:val="28"/>
          <w:szCs w:val="28"/>
        </w:rPr>
        <w:t xml:space="preserve"> - Investigation reports</w:t>
      </w:r>
    </w:p>
    <w:p w14:paraId="7FCF399D" w14:textId="4714383D" w:rsidR="00CB62E4" w:rsidRPr="00CB62E4" w:rsidRDefault="00CB62E4" w:rsidP="00C82B7B">
      <w:pPr>
        <w:spacing w:line="360" w:lineRule="auto"/>
        <w:rPr>
          <w:rFonts w:ascii="Atkinson Hyperlegible" w:hAnsi="Atkinson Hyperlegible"/>
          <w:iCs/>
          <w:sz w:val="24"/>
          <w:szCs w:val="24"/>
        </w:rPr>
      </w:pPr>
      <w:r w:rsidRPr="00CB62E4">
        <w:rPr>
          <w:rFonts w:ascii="Atkinson Hyperlegible" w:hAnsi="Atkinson Hyperlegible"/>
          <w:iCs/>
          <w:sz w:val="24"/>
          <w:szCs w:val="24"/>
        </w:rPr>
        <w:t xml:space="preserve">If you are unaware of the specific details of the information sought, please return to </w:t>
      </w:r>
      <w:r>
        <w:rPr>
          <w:rFonts w:ascii="Atkinson Hyperlegible" w:hAnsi="Atkinson Hyperlegible"/>
          <w:iCs/>
          <w:sz w:val="24"/>
          <w:szCs w:val="24"/>
        </w:rPr>
        <w:t>S</w:t>
      </w:r>
      <w:r w:rsidRPr="00CB62E4">
        <w:rPr>
          <w:rFonts w:ascii="Atkinson Hyperlegible" w:hAnsi="Atkinson Hyperlegible"/>
          <w:iCs/>
          <w:sz w:val="24"/>
          <w:szCs w:val="24"/>
        </w:rPr>
        <w:t>ection 5.</w:t>
      </w:r>
    </w:p>
    <w:tbl>
      <w:tblPr>
        <w:tblW w:w="10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ayout w:type="fixed"/>
        <w:tblLook w:val="04A0" w:firstRow="1" w:lastRow="0" w:firstColumn="1" w:lastColumn="0" w:noHBand="0" w:noVBand="1"/>
      </w:tblPr>
      <w:tblGrid>
        <w:gridCol w:w="2987"/>
        <w:gridCol w:w="2552"/>
        <w:gridCol w:w="2379"/>
        <w:gridCol w:w="2634"/>
      </w:tblGrid>
      <w:tr w:rsidR="00CB62E4" w:rsidRPr="00C72554" w14:paraId="48F3FA2F" w14:textId="77777777" w:rsidTr="003D5518">
        <w:trPr>
          <w:trHeight w:val="944"/>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004990"/>
            <w:hideMark/>
          </w:tcPr>
          <w:p w14:paraId="3DA047EC" w14:textId="26BE3EEE" w:rsidR="00CB62E4" w:rsidRPr="003D5518" w:rsidRDefault="003D5518">
            <w:pPr>
              <w:spacing w:before="120" w:after="120"/>
              <w:rPr>
                <w:rFonts w:ascii="Atkinson Hyperlegible" w:hAnsi="Atkinson Hyperlegible" w:cstheme="minorHAnsi"/>
                <w:b/>
                <w:bCs/>
                <w:sz w:val="24"/>
                <w:szCs w:val="24"/>
              </w:rPr>
            </w:pPr>
            <w:r>
              <w:rPr>
                <w:rFonts w:ascii="Atkinson Hyperlegible" w:hAnsi="Atkinson Hyperlegible" w:cstheme="minorHAnsi"/>
                <w:b/>
                <w:bCs/>
                <w:color w:val="FFFFFF" w:themeColor="background1"/>
                <w:sz w:val="24"/>
                <w:szCs w:val="24"/>
              </w:rPr>
              <w:t xml:space="preserve">* </w:t>
            </w:r>
            <w:r w:rsidR="00CB62E4" w:rsidRPr="003D5518">
              <w:rPr>
                <w:rFonts w:ascii="Atkinson Hyperlegible" w:hAnsi="Atkinson Hyperlegible" w:cstheme="minorHAnsi"/>
                <w:b/>
                <w:bCs/>
                <w:color w:val="FFFFFF" w:themeColor="background1"/>
                <w:sz w:val="24"/>
                <w:szCs w:val="24"/>
              </w:rPr>
              <w:t xml:space="preserve">Please complete the section below indicating the documents required in relation to each specific incident. </w:t>
            </w:r>
            <w:r w:rsidR="00CB62E4" w:rsidRPr="003D5518">
              <w:rPr>
                <w:rFonts w:ascii="Atkinson Hyperlegible" w:hAnsi="Atkinson Hyperlegible" w:cstheme="minorHAnsi"/>
                <w:b/>
                <w:bCs/>
                <w:color w:val="FFFFFF" w:themeColor="background1"/>
                <w:sz w:val="24"/>
                <w:szCs w:val="24"/>
                <w:u w:val="single"/>
              </w:rPr>
              <w:t>Blanket, wide reaching and non-specific requests will be rejected.</w:t>
            </w:r>
            <w:r w:rsidR="00CB62E4" w:rsidRPr="003D5518">
              <w:rPr>
                <w:rFonts w:ascii="Atkinson Hyperlegible" w:hAnsi="Atkinson Hyperlegible" w:cstheme="minorHAnsi"/>
                <w:b/>
                <w:bCs/>
                <w:color w:val="FFFFFF" w:themeColor="background1"/>
                <w:sz w:val="24"/>
                <w:szCs w:val="24"/>
              </w:rPr>
              <w:t xml:space="preserve"> </w:t>
            </w:r>
          </w:p>
        </w:tc>
      </w:tr>
      <w:tr w:rsidR="00CB62E4" w:rsidRPr="00C72554" w14:paraId="72354BDA" w14:textId="77777777" w:rsidTr="00382757">
        <w:trPr>
          <w:trHeight w:val="296"/>
          <w:jc w:val="center"/>
        </w:trPr>
        <w:tc>
          <w:tcPr>
            <w:tcW w:w="2987" w:type="dxa"/>
            <w:tcBorders>
              <w:top w:val="single" w:sz="4" w:space="0" w:color="auto"/>
              <w:left w:val="single" w:sz="4" w:space="0" w:color="auto"/>
              <w:bottom w:val="single" w:sz="4" w:space="0" w:color="auto"/>
              <w:right w:val="single" w:sz="4" w:space="0" w:color="auto"/>
            </w:tcBorders>
            <w:shd w:val="clear" w:color="auto" w:fill="DEEAF6"/>
          </w:tcPr>
          <w:p w14:paraId="52D1B890" w14:textId="77777777" w:rsidR="00CB62E4" w:rsidRPr="003D5518" w:rsidRDefault="00CB62E4">
            <w:pPr>
              <w:spacing w:before="120" w:after="120"/>
              <w:rPr>
                <w:rFonts w:ascii="Atkinson Hyperlegible" w:hAnsi="Atkinson Hyperlegible" w:cstheme="minorHAnsi"/>
                <w:b/>
                <w:bCs/>
                <w:color w:val="auto"/>
                <w:highlight w:val="darkCyan"/>
                <w:shd w:val="clear" w:color="auto" w:fill="FFFFFF"/>
              </w:rPr>
            </w:pPr>
            <w:r w:rsidRPr="003D5518">
              <w:rPr>
                <w:rFonts w:ascii="Atkinson Hyperlegible" w:hAnsi="Atkinson Hyperlegible" w:cstheme="minorHAnsi"/>
                <w:b/>
                <w:bCs/>
                <w:color w:val="auto"/>
              </w:rPr>
              <w:t>Date of incident: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2A23DD5" w14:textId="77777777" w:rsidR="00CB62E4" w:rsidRPr="003D5518" w:rsidRDefault="00CB62E4">
            <w:pPr>
              <w:spacing w:before="120" w:after="120"/>
              <w:rPr>
                <w:rFonts w:ascii="Atkinson Hyperlegible" w:hAnsi="Atkinson Hyperlegible" w:cstheme="minorHAnsi"/>
                <w:color w:val="auto"/>
                <w:highlight w:val="darkCyan"/>
                <w:shd w:val="clear" w:color="auto" w:fill="FFFFFF"/>
              </w:rPr>
            </w:pPr>
            <w:r w:rsidRPr="003D5518">
              <w:rPr>
                <w:rFonts w:ascii="Atkinson Hyperlegible" w:hAnsi="Atkinson Hyperlegible" w:cstheme="minorHAnsi"/>
                <w:color w:val="auto"/>
              </w:rPr>
              <w:fldChar w:fldCharType="begin">
                <w:ffData>
                  <w:name w:val="Text100"/>
                  <w:enabled/>
                  <w:calcOnExit w:val="0"/>
                  <w:textInput/>
                </w:ffData>
              </w:fldChar>
            </w:r>
            <w:r w:rsidRPr="003D5518">
              <w:rPr>
                <w:rFonts w:ascii="Atkinson Hyperlegible" w:hAnsi="Atkinson Hyperlegible" w:cstheme="minorHAnsi"/>
                <w:color w:val="auto"/>
              </w:rPr>
              <w:instrText xml:space="preserve"> FORMTEXT </w:instrText>
            </w:r>
            <w:r w:rsidRPr="003D5518">
              <w:rPr>
                <w:rFonts w:ascii="Atkinson Hyperlegible" w:hAnsi="Atkinson Hyperlegible" w:cstheme="minorHAnsi"/>
                <w:color w:val="auto"/>
              </w:rPr>
            </w:r>
            <w:r w:rsidRPr="003D5518">
              <w:rPr>
                <w:rFonts w:ascii="Atkinson Hyperlegible" w:hAnsi="Atkinson Hyperlegible" w:cstheme="minorHAnsi"/>
                <w:color w:val="auto"/>
              </w:rPr>
              <w:fldChar w:fldCharType="separate"/>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color w:val="auto"/>
              </w:rPr>
              <w:fldChar w:fldCharType="end"/>
            </w:r>
          </w:p>
        </w:tc>
        <w:tc>
          <w:tcPr>
            <w:tcW w:w="2379" w:type="dxa"/>
            <w:tcBorders>
              <w:top w:val="single" w:sz="4" w:space="0" w:color="auto"/>
              <w:left w:val="single" w:sz="4" w:space="0" w:color="auto"/>
              <w:bottom w:val="single" w:sz="4" w:space="0" w:color="auto"/>
              <w:right w:val="single" w:sz="4" w:space="0" w:color="auto"/>
            </w:tcBorders>
            <w:shd w:val="clear" w:color="auto" w:fill="DEEAF6"/>
          </w:tcPr>
          <w:p w14:paraId="352B0632" w14:textId="77777777" w:rsidR="00CB62E4" w:rsidRPr="003D5518" w:rsidRDefault="00CB62E4">
            <w:pPr>
              <w:spacing w:before="120" w:after="120"/>
              <w:rPr>
                <w:rFonts w:ascii="Atkinson Hyperlegible" w:hAnsi="Atkinson Hyperlegible" w:cstheme="minorHAnsi"/>
                <w:b/>
                <w:bCs/>
                <w:color w:val="auto"/>
                <w:highlight w:val="darkCyan"/>
                <w:shd w:val="clear" w:color="auto" w:fill="FFFFFF"/>
              </w:rPr>
            </w:pPr>
            <w:r w:rsidRPr="003D5518">
              <w:rPr>
                <w:rFonts w:ascii="Atkinson Hyperlegible" w:hAnsi="Atkinson Hyperlegible" w:cstheme="minorHAnsi"/>
                <w:b/>
                <w:bCs/>
                <w:color w:val="auto"/>
              </w:rPr>
              <w:t>Reference number:</w:t>
            </w:r>
          </w:p>
        </w:tc>
        <w:tc>
          <w:tcPr>
            <w:tcW w:w="2634" w:type="dxa"/>
            <w:tcBorders>
              <w:top w:val="single" w:sz="4" w:space="0" w:color="auto"/>
              <w:left w:val="single" w:sz="4" w:space="0" w:color="auto"/>
              <w:bottom w:val="single" w:sz="4" w:space="0" w:color="auto"/>
              <w:right w:val="single" w:sz="4" w:space="0" w:color="auto"/>
            </w:tcBorders>
            <w:shd w:val="clear" w:color="auto" w:fill="FFFFFF" w:themeFill="background1"/>
          </w:tcPr>
          <w:p w14:paraId="4E9982A1" w14:textId="77777777" w:rsidR="00CB62E4" w:rsidRPr="003D5518" w:rsidRDefault="00CB62E4">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r>
      <w:tr w:rsidR="00CB62E4" w:rsidRPr="00C72554" w14:paraId="3EEF40EA" w14:textId="77777777" w:rsidTr="003D5518">
        <w:trPr>
          <w:trHeight w:val="296"/>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1ABE395" w14:textId="77777777" w:rsidR="00CB62E4" w:rsidRPr="003D5518" w:rsidRDefault="00CB62E4">
            <w:pPr>
              <w:spacing w:before="120" w:after="120"/>
              <w:rPr>
                <w:rFonts w:ascii="Atkinson Hyperlegible" w:hAnsi="Atkinson Hyperlegible" w:cstheme="minorHAnsi"/>
                <w:color w:val="auto"/>
              </w:rPr>
            </w:pPr>
            <w:r w:rsidRPr="003D5518">
              <w:rPr>
                <w:rFonts w:ascii="Atkinson Hyperlegible" w:hAnsi="Atkinson Hyperlegible" w:cstheme="minorHAnsi"/>
                <w:color w:val="auto"/>
              </w:rPr>
              <w:t>Description of incident:</w:t>
            </w:r>
            <w:r w:rsidRPr="003D5518">
              <w:rPr>
                <w:rFonts w:ascii="Atkinson Hyperlegible" w:hAnsi="Atkinson Hyperlegible" w:cstheme="minorHAnsi"/>
                <w:color w:val="auto"/>
              </w:rPr>
              <w:fldChar w:fldCharType="begin">
                <w:ffData>
                  <w:name w:val="Text100"/>
                  <w:enabled/>
                  <w:calcOnExit w:val="0"/>
                  <w:textInput/>
                </w:ffData>
              </w:fldChar>
            </w:r>
            <w:r w:rsidRPr="003D5518">
              <w:rPr>
                <w:rFonts w:ascii="Atkinson Hyperlegible" w:hAnsi="Atkinson Hyperlegible" w:cstheme="minorHAnsi"/>
                <w:color w:val="auto"/>
              </w:rPr>
              <w:instrText xml:space="preserve"> FORMTEXT </w:instrText>
            </w:r>
            <w:r w:rsidRPr="003D5518">
              <w:rPr>
                <w:rFonts w:ascii="Atkinson Hyperlegible" w:hAnsi="Atkinson Hyperlegible" w:cstheme="minorHAnsi"/>
                <w:color w:val="auto"/>
              </w:rPr>
            </w:r>
            <w:r w:rsidRPr="003D5518">
              <w:rPr>
                <w:rFonts w:ascii="Atkinson Hyperlegible" w:hAnsi="Atkinson Hyperlegible" w:cstheme="minorHAnsi"/>
                <w:color w:val="auto"/>
              </w:rPr>
              <w:fldChar w:fldCharType="separate"/>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color w:val="auto"/>
              </w:rPr>
              <w:fldChar w:fldCharType="end"/>
            </w:r>
          </w:p>
          <w:p w14:paraId="3A46887F" w14:textId="77777777" w:rsidR="00CB62E4" w:rsidRPr="003D5518" w:rsidRDefault="00CB62E4">
            <w:pPr>
              <w:spacing w:before="120" w:after="120"/>
              <w:rPr>
                <w:rFonts w:ascii="Atkinson Hyperlegible" w:hAnsi="Atkinson Hyperlegible" w:cstheme="minorHAnsi"/>
                <w:color w:val="auto"/>
              </w:rPr>
            </w:pPr>
          </w:p>
        </w:tc>
      </w:tr>
      <w:tr w:rsidR="00CB62E4" w:rsidRPr="00C72554" w14:paraId="45F619F1" w14:textId="77777777" w:rsidTr="00382757">
        <w:trPr>
          <w:trHeight w:val="296"/>
          <w:jc w:val="center"/>
        </w:trPr>
        <w:tc>
          <w:tcPr>
            <w:tcW w:w="2987" w:type="dxa"/>
            <w:tcBorders>
              <w:top w:val="single" w:sz="4" w:space="0" w:color="auto"/>
              <w:left w:val="single" w:sz="4" w:space="0" w:color="auto"/>
              <w:bottom w:val="single" w:sz="4" w:space="0" w:color="auto"/>
              <w:right w:val="single" w:sz="4" w:space="0" w:color="auto"/>
            </w:tcBorders>
            <w:shd w:val="clear" w:color="auto" w:fill="DEEAF6"/>
          </w:tcPr>
          <w:p w14:paraId="7B9A1424" w14:textId="77777777" w:rsidR="00CB62E4" w:rsidRPr="003D5518" w:rsidRDefault="00CB62E4">
            <w:pPr>
              <w:spacing w:before="120" w:after="120"/>
              <w:rPr>
                <w:rFonts w:ascii="Atkinson Hyperlegible" w:hAnsi="Atkinson Hyperlegible" w:cstheme="minorHAnsi"/>
                <w:b/>
                <w:bCs/>
                <w:color w:val="auto"/>
              </w:rPr>
            </w:pPr>
            <w:r w:rsidRPr="003D5518">
              <w:rPr>
                <w:rFonts w:ascii="Atkinson Hyperlegible" w:hAnsi="Atkinson Hyperlegible" w:cstheme="minorHAnsi"/>
                <w:b/>
                <w:bCs/>
                <w:color w:val="auto"/>
              </w:rPr>
              <w:t>Date of incident: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1039FB0" w14:textId="77777777" w:rsidR="00CB62E4" w:rsidRPr="003D5518" w:rsidRDefault="00CB62E4">
            <w:pPr>
              <w:spacing w:before="120" w:after="120"/>
              <w:rPr>
                <w:rFonts w:ascii="Atkinson Hyperlegible" w:hAnsi="Atkinson Hyperlegible" w:cstheme="minorHAnsi"/>
                <w:color w:val="auto"/>
              </w:rPr>
            </w:pPr>
            <w:r w:rsidRPr="003D5518">
              <w:rPr>
                <w:rFonts w:ascii="Atkinson Hyperlegible" w:hAnsi="Atkinson Hyperlegible" w:cstheme="minorHAnsi"/>
                <w:color w:val="auto"/>
              </w:rPr>
              <w:fldChar w:fldCharType="begin">
                <w:ffData>
                  <w:name w:val="Text100"/>
                  <w:enabled/>
                  <w:calcOnExit w:val="0"/>
                  <w:textInput/>
                </w:ffData>
              </w:fldChar>
            </w:r>
            <w:r w:rsidRPr="003D5518">
              <w:rPr>
                <w:rFonts w:ascii="Atkinson Hyperlegible" w:hAnsi="Atkinson Hyperlegible" w:cstheme="minorHAnsi"/>
                <w:color w:val="auto"/>
              </w:rPr>
              <w:instrText xml:space="preserve"> FORMTEXT </w:instrText>
            </w:r>
            <w:r w:rsidRPr="003D5518">
              <w:rPr>
                <w:rFonts w:ascii="Atkinson Hyperlegible" w:hAnsi="Atkinson Hyperlegible" w:cstheme="minorHAnsi"/>
                <w:color w:val="auto"/>
              </w:rPr>
            </w:r>
            <w:r w:rsidRPr="003D5518">
              <w:rPr>
                <w:rFonts w:ascii="Atkinson Hyperlegible" w:hAnsi="Atkinson Hyperlegible" w:cstheme="minorHAnsi"/>
                <w:color w:val="auto"/>
              </w:rPr>
              <w:fldChar w:fldCharType="separate"/>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color w:val="auto"/>
              </w:rPr>
              <w:fldChar w:fldCharType="end"/>
            </w:r>
          </w:p>
        </w:tc>
        <w:tc>
          <w:tcPr>
            <w:tcW w:w="2379" w:type="dxa"/>
            <w:tcBorders>
              <w:top w:val="single" w:sz="4" w:space="0" w:color="auto"/>
              <w:left w:val="single" w:sz="4" w:space="0" w:color="auto"/>
              <w:bottom w:val="single" w:sz="4" w:space="0" w:color="auto"/>
              <w:right w:val="single" w:sz="4" w:space="0" w:color="auto"/>
            </w:tcBorders>
            <w:shd w:val="clear" w:color="auto" w:fill="DEEAF6"/>
          </w:tcPr>
          <w:p w14:paraId="63121174" w14:textId="77777777" w:rsidR="00CB62E4" w:rsidRPr="003D5518" w:rsidRDefault="00CB62E4">
            <w:pPr>
              <w:spacing w:before="120" w:after="120"/>
              <w:rPr>
                <w:rFonts w:ascii="Atkinson Hyperlegible" w:hAnsi="Atkinson Hyperlegible" w:cstheme="minorHAnsi"/>
                <w:b/>
                <w:bCs/>
                <w:color w:val="auto"/>
              </w:rPr>
            </w:pPr>
            <w:r w:rsidRPr="003D5518">
              <w:rPr>
                <w:rFonts w:ascii="Atkinson Hyperlegible" w:hAnsi="Atkinson Hyperlegible" w:cstheme="minorHAnsi"/>
                <w:b/>
                <w:bCs/>
                <w:color w:val="auto"/>
              </w:rPr>
              <w:t>Reference number:</w:t>
            </w:r>
          </w:p>
        </w:tc>
        <w:tc>
          <w:tcPr>
            <w:tcW w:w="2634" w:type="dxa"/>
            <w:tcBorders>
              <w:top w:val="single" w:sz="4" w:space="0" w:color="auto"/>
              <w:left w:val="single" w:sz="4" w:space="0" w:color="auto"/>
              <w:bottom w:val="single" w:sz="4" w:space="0" w:color="auto"/>
              <w:right w:val="single" w:sz="4" w:space="0" w:color="auto"/>
            </w:tcBorders>
            <w:shd w:val="clear" w:color="auto" w:fill="FFFFFF" w:themeFill="background1"/>
          </w:tcPr>
          <w:p w14:paraId="47348C45" w14:textId="77777777" w:rsidR="00CB62E4" w:rsidRPr="003D5518" w:rsidRDefault="00CB62E4">
            <w:pPr>
              <w:spacing w:before="120" w:after="120"/>
              <w:rPr>
                <w:rFonts w:ascii="Atkinson Hyperlegible" w:hAnsi="Atkinson Hyperlegible" w:cstheme="minorHAnsi"/>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r>
      <w:tr w:rsidR="00CB62E4" w:rsidRPr="00C72554" w14:paraId="2F273F6A" w14:textId="77777777" w:rsidTr="003D5518">
        <w:trPr>
          <w:trHeight w:val="296"/>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D4E1B74" w14:textId="77777777" w:rsidR="00CB62E4" w:rsidRPr="003D5518" w:rsidRDefault="00CB62E4">
            <w:pPr>
              <w:spacing w:before="120" w:after="120"/>
              <w:rPr>
                <w:rFonts w:ascii="Atkinson Hyperlegible" w:hAnsi="Atkinson Hyperlegible" w:cstheme="minorHAnsi"/>
                <w:color w:val="auto"/>
              </w:rPr>
            </w:pPr>
            <w:r w:rsidRPr="003D5518">
              <w:rPr>
                <w:rFonts w:ascii="Atkinson Hyperlegible" w:hAnsi="Atkinson Hyperlegible" w:cstheme="minorHAnsi"/>
                <w:color w:val="auto"/>
              </w:rPr>
              <w:t>Description of incident:</w:t>
            </w:r>
            <w:r w:rsidRPr="003D5518">
              <w:rPr>
                <w:rFonts w:ascii="Atkinson Hyperlegible" w:hAnsi="Atkinson Hyperlegible" w:cstheme="minorHAnsi"/>
                <w:color w:val="auto"/>
              </w:rPr>
              <w:fldChar w:fldCharType="begin">
                <w:ffData>
                  <w:name w:val="Text100"/>
                  <w:enabled/>
                  <w:calcOnExit w:val="0"/>
                  <w:textInput/>
                </w:ffData>
              </w:fldChar>
            </w:r>
            <w:r w:rsidRPr="003D5518">
              <w:rPr>
                <w:rFonts w:ascii="Atkinson Hyperlegible" w:hAnsi="Atkinson Hyperlegible" w:cstheme="minorHAnsi"/>
                <w:color w:val="auto"/>
              </w:rPr>
              <w:instrText xml:space="preserve"> FORMTEXT </w:instrText>
            </w:r>
            <w:r w:rsidRPr="003D5518">
              <w:rPr>
                <w:rFonts w:ascii="Atkinson Hyperlegible" w:hAnsi="Atkinson Hyperlegible" w:cstheme="minorHAnsi"/>
                <w:color w:val="auto"/>
              </w:rPr>
            </w:r>
            <w:r w:rsidRPr="003D5518">
              <w:rPr>
                <w:rFonts w:ascii="Atkinson Hyperlegible" w:hAnsi="Atkinson Hyperlegible" w:cstheme="minorHAnsi"/>
                <w:color w:val="auto"/>
              </w:rPr>
              <w:fldChar w:fldCharType="separate"/>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color w:val="auto"/>
              </w:rPr>
              <w:fldChar w:fldCharType="end"/>
            </w:r>
          </w:p>
          <w:p w14:paraId="087FF002" w14:textId="77777777" w:rsidR="00CB62E4" w:rsidRPr="003D5518" w:rsidRDefault="00CB62E4">
            <w:pPr>
              <w:spacing w:before="120" w:after="120"/>
              <w:rPr>
                <w:rFonts w:ascii="Atkinson Hyperlegible" w:hAnsi="Atkinson Hyperlegible" w:cstheme="minorHAnsi"/>
                <w:color w:val="auto"/>
              </w:rPr>
            </w:pPr>
          </w:p>
        </w:tc>
      </w:tr>
      <w:tr w:rsidR="00CB62E4" w:rsidRPr="00C72554" w14:paraId="2C78D327" w14:textId="77777777" w:rsidTr="00382757">
        <w:trPr>
          <w:trHeight w:val="296"/>
          <w:jc w:val="center"/>
        </w:trPr>
        <w:tc>
          <w:tcPr>
            <w:tcW w:w="2987" w:type="dxa"/>
            <w:tcBorders>
              <w:top w:val="single" w:sz="4" w:space="0" w:color="auto"/>
              <w:left w:val="single" w:sz="4" w:space="0" w:color="auto"/>
              <w:bottom w:val="single" w:sz="4" w:space="0" w:color="auto"/>
              <w:right w:val="single" w:sz="4" w:space="0" w:color="auto"/>
            </w:tcBorders>
            <w:shd w:val="clear" w:color="auto" w:fill="DEEAF6"/>
          </w:tcPr>
          <w:p w14:paraId="0FB89250" w14:textId="77777777" w:rsidR="00CB62E4" w:rsidRPr="003D5518" w:rsidRDefault="00CB62E4">
            <w:pPr>
              <w:spacing w:before="120" w:after="120"/>
              <w:rPr>
                <w:rFonts w:ascii="Atkinson Hyperlegible" w:hAnsi="Atkinson Hyperlegible" w:cstheme="minorHAnsi"/>
                <w:b/>
                <w:bCs/>
                <w:color w:val="auto"/>
                <w:highlight w:val="darkCyan"/>
                <w:shd w:val="clear" w:color="auto" w:fill="FFFFFF"/>
              </w:rPr>
            </w:pPr>
            <w:r w:rsidRPr="003D5518">
              <w:rPr>
                <w:rFonts w:ascii="Atkinson Hyperlegible" w:hAnsi="Atkinson Hyperlegible" w:cstheme="minorHAnsi"/>
                <w:b/>
                <w:bCs/>
                <w:color w:val="auto"/>
              </w:rPr>
              <w:t>Date of incident: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6D1C182" w14:textId="77777777" w:rsidR="00CB62E4" w:rsidRPr="003D5518" w:rsidRDefault="00CB62E4">
            <w:pPr>
              <w:spacing w:before="120" w:after="120"/>
              <w:rPr>
                <w:rFonts w:ascii="Atkinson Hyperlegible" w:hAnsi="Atkinson Hyperlegible" w:cstheme="minorHAnsi"/>
                <w:color w:val="auto"/>
                <w:highlight w:val="darkCyan"/>
                <w:shd w:val="clear" w:color="auto" w:fill="FFFFFF"/>
              </w:rPr>
            </w:pPr>
            <w:r w:rsidRPr="003D5518">
              <w:rPr>
                <w:rFonts w:ascii="Atkinson Hyperlegible" w:hAnsi="Atkinson Hyperlegible" w:cstheme="minorHAnsi"/>
                <w:color w:val="auto"/>
              </w:rPr>
              <w:fldChar w:fldCharType="begin">
                <w:ffData>
                  <w:name w:val="Text100"/>
                  <w:enabled/>
                  <w:calcOnExit w:val="0"/>
                  <w:textInput/>
                </w:ffData>
              </w:fldChar>
            </w:r>
            <w:r w:rsidRPr="003D5518">
              <w:rPr>
                <w:rFonts w:ascii="Atkinson Hyperlegible" w:hAnsi="Atkinson Hyperlegible" w:cstheme="minorHAnsi"/>
                <w:color w:val="auto"/>
              </w:rPr>
              <w:instrText xml:space="preserve"> FORMTEXT </w:instrText>
            </w:r>
            <w:r w:rsidRPr="003D5518">
              <w:rPr>
                <w:rFonts w:ascii="Atkinson Hyperlegible" w:hAnsi="Atkinson Hyperlegible" w:cstheme="minorHAnsi"/>
                <w:color w:val="auto"/>
              </w:rPr>
            </w:r>
            <w:r w:rsidRPr="003D5518">
              <w:rPr>
                <w:rFonts w:ascii="Atkinson Hyperlegible" w:hAnsi="Atkinson Hyperlegible" w:cstheme="minorHAnsi"/>
                <w:color w:val="auto"/>
              </w:rPr>
              <w:fldChar w:fldCharType="separate"/>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noProof/>
                <w:color w:val="auto"/>
              </w:rPr>
              <w:t> </w:t>
            </w:r>
            <w:r w:rsidRPr="003D5518">
              <w:rPr>
                <w:rFonts w:ascii="Atkinson Hyperlegible" w:hAnsi="Atkinson Hyperlegible" w:cstheme="minorHAnsi"/>
                <w:color w:val="auto"/>
              </w:rPr>
              <w:fldChar w:fldCharType="end"/>
            </w:r>
          </w:p>
        </w:tc>
        <w:tc>
          <w:tcPr>
            <w:tcW w:w="2379" w:type="dxa"/>
            <w:tcBorders>
              <w:top w:val="single" w:sz="4" w:space="0" w:color="auto"/>
              <w:left w:val="single" w:sz="4" w:space="0" w:color="auto"/>
              <w:bottom w:val="single" w:sz="4" w:space="0" w:color="auto"/>
              <w:right w:val="single" w:sz="4" w:space="0" w:color="auto"/>
            </w:tcBorders>
            <w:shd w:val="clear" w:color="auto" w:fill="DEEAF6"/>
          </w:tcPr>
          <w:p w14:paraId="27F965C7" w14:textId="77777777" w:rsidR="00CB62E4" w:rsidRPr="003D5518" w:rsidRDefault="00CB62E4">
            <w:pPr>
              <w:spacing w:before="120" w:after="120"/>
              <w:rPr>
                <w:rFonts w:ascii="Atkinson Hyperlegible" w:hAnsi="Atkinson Hyperlegible" w:cstheme="minorHAnsi"/>
                <w:b/>
                <w:bCs/>
                <w:color w:val="auto"/>
                <w:highlight w:val="darkCyan"/>
                <w:shd w:val="clear" w:color="auto" w:fill="FFFFFF"/>
              </w:rPr>
            </w:pPr>
            <w:r w:rsidRPr="003D5518">
              <w:rPr>
                <w:rFonts w:ascii="Atkinson Hyperlegible" w:hAnsi="Atkinson Hyperlegible" w:cstheme="minorHAnsi"/>
                <w:b/>
                <w:bCs/>
                <w:color w:val="auto"/>
              </w:rPr>
              <w:t>Reference number:</w:t>
            </w:r>
          </w:p>
        </w:tc>
        <w:tc>
          <w:tcPr>
            <w:tcW w:w="26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C25D0F" w14:textId="77777777" w:rsidR="00CB62E4" w:rsidRPr="003D5518" w:rsidRDefault="00CB62E4">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r>
      <w:tr w:rsidR="00CB62E4" w:rsidRPr="00C72554" w14:paraId="061A2E17" w14:textId="77777777" w:rsidTr="003D5518">
        <w:trPr>
          <w:trHeight w:val="296"/>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495CAE" w14:textId="77777777" w:rsidR="00CB62E4" w:rsidRPr="003D5518" w:rsidRDefault="00CB62E4">
            <w:pPr>
              <w:spacing w:before="120" w:after="120"/>
              <w:rPr>
                <w:rFonts w:ascii="Atkinson Hyperlegible" w:hAnsi="Atkinson Hyperlegible" w:cstheme="minorHAnsi"/>
              </w:rPr>
            </w:pPr>
            <w:r w:rsidRPr="003D5518">
              <w:rPr>
                <w:rFonts w:ascii="Atkinson Hyperlegible" w:hAnsi="Atkinson Hyperlegible" w:cstheme="minorHAnsi"/>
              </w:rPr>
              <w:t>Description of incident:</w:t>
            </w: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p w14:paraId="43754D10" w14:textId="77777777" w:rsidR="00CB62E4" w:rsidRPr="003D5518" w:rsidRDefault="00CB62E4">
            <w:pPr>
              <w:spacing w:before="120" w:after="120"/>
              <w:rPr>
                <w:rFonts w:ascii="Atkinson Hyperlegible" w:hAnsi="Atkinson Hyperlegible" w:cstheme="minorHAnsi"/>
              </w:rPr>
            </w:pPr>
          </w:p>
        </w:tc>
      </w:tr>
      <w:tr w:rsidR="00CB62E4" w:rsidRPr="00C72554" w14:paraId="4D6C31CD" w14:textId="77777777" w:rsidTr="00382757">
        <w:trPr>
          <w:trHeight w:val="296"/>
          <w:jc w:val="center"/>
        </w:trPr>
        <w:tc>
          <w:tcPr>
            <w:tcW w:w="2987" w:type="dxa"/>
            <w:tcBorders>
              <w:top w:val="single" w:sz="4" w:space="0" w:color="auto"/>
              <w:left w:val="single" w:sz="4" w:space="0" w:color="auto"/>
              <w:bottom w:val="single" w:sz="4" w:space="0" w:color="auto"/>
              <w:right w:val="single" w:sz="4" w:space="0" w:color="auto"/>
            </w:tcBorders>
            <w:shd w:val="clear" w:color="auto" w:fill="DEEAF6"/>
          </w:tcPr>
          <w:p w14:paraId="3566E293" w14:textId="77777777" w:rsidR="00CB62E4" w:rsidRPr="00382757" w:rsidRDefault="00CB62E4">
            <w:pPr>
              <w:spacing w:before="120" w:after="120"/>
              <w:rPr>
                <w:rFonts w:ascii="Atkinson Hyperlegible" w:hAnsi="Atkinson Hyperlegible" w:cstheme="minorHAnsi"/>
                <w:b/>
                <w:bCs/>
                <w:color w:val="auto"/>
                <w:highlight w:val="darkCyan"/>
                <w:shd w:val="clear" w:color="auto" w:fill="FFFFFF"/>
              </w:rPr>
            </w:pPr>
            <w:r w:rsidRPr="00382757">
              <w:rPr>
                <w:rFonts w:ascii="Atkinson Hyperlegible" w:hAnsi="Atkinson Hyperlegible" w:cstheme="minorHAnsi"/>
                <w:b/>
                <w:bCs/>
                <w:color w:val="auto"/>
              </w:rPr>
              <w:t>Date of incident: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F0069" w14:textId="77777777" w:rsidR="00CB62E4" w:rsidRPr="003D5518" w:rsidRDefault="00CB62E4">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c>
          <w:tcPr>
            <w:tcW w:w="2379" w:type="dxa"/>
            <w:tcBorders>
              <w:top w:val="single" w:sz="4" w:space="0" w:color="auto"/>
              <w:left w:val="single" w:sz="4" w:space="0" w:color="auto"/>
              <w:bottom w:val="single" w:sz="4" w:space="0" w:color="auto"/>
              <w:right w:val="single" w:sz="4" w:space="0" w:color="auto"/>
            </w:tcBorders>
            <w:shd w:val="clear" w:color="auto" w:fill="DEEAF6"/>
          </w:tcPr>
          <w:p w14:paraId="258FA246" w14:textId="77777777" w:rsidR="00CB62E4" w:rsidRPr="00382757" w:rsidRDefault="00CB62E4">
            <w:pPr>
              <w:spacing w:before="120" w:after="120"/>
              <w:rPr>
                <w:rFonts w:ascii="Atkinson Hyperlegible" w:hAnsi="Atkinson Hyperlegible" w:cstheme="minorHAnsi"/>
                <w:b/>
                <w:bCs/>
                <w:color w:val="auto"/>
                <w:highlight w:val="darkCyan"/>
                <w:shd w:val="clear" w:color="auto" w:fill="FFFFFF"/>
              </w:rPr>
            </w:pPr>
            <w:r w:rsidRPr="00382757">
              <w:rPr>
                <w:rFonts w:ascii="Atkinson Hyperlegible" w:hAnsi="Atkinson Hyperlegible" w:cstheme="minorHAnsi"/>
                <w:b/>
                <w:bCs/>
                <w:color w:val="auto"/>
              </w:rPr>
              <w:t>Reference number:</w:t>
            </w:r>
          </w:p>
        </w:tc>
        <w:tc>
          <w:tcPr>
            <w:tcW w:w="2634" w:type="dxa"/>
            <w:tcBorders>
              <w:top w:val="single" w:sz="4" w:space="0" w:color="auto"/>
              <w:left w:val="single" w:sz="4" w:space="0" w:color="auto"/>
              <w:bottom w:val="single" w:sz="4" w:space="0" w:color="auto"/>
              <w:right w:val="single" w:sz="4" w:space="0" w:color="auto"/>
            </w:tcBorders>
            <w:shd w:val="clear" w:color="auto" w:fill="FFFFFF" w:themeFill="background1"/>
          </w:tcPr>
          <w:p w14:paraId="12512103" w14:textId="77777777" w:rsidR="00CB62E4" w:rsidRPr="003D5518" w:rsidRDefault="00CB62E4">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r>
      <w:tr w:rsidR="00CB62E4" w:rsidRPr="00C72554" w14:paraId="6439BBF5" w14:textId="77777777" w:rsidTr="003D5518">
        <w:trPr>
          <w:trHeight w:val="296"/>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ABF6AC6" w14:textId="77777777" w:rsidR="00CB62E4" w:rsidRPr="00382757" w:rsidRDefault="00CB62E4">
            <w:pPr>
              <w:spacing w:before="120" w:after="120"/>
              <w:rPr>
                <w:rFonts w:ascii="Atkinson Hyperlegible" w:hAnsi="Atkinson Hyperlegible" w:cstheme="minorHAnsi"/>
                <w:color w:val="auto"/>
              </w:rPr>
            </w:pPr>
            <w:r w:rsidRPr="00382757">
              <w:rPr>
                <w:rFonts w:ascii="Atkinson Hyperlegible" w:hAnsi="Atkinson Hyperlegible" w:cstheme="minorHAnsi"/>
                <w:bCs/>
                <w:color w:val="auto"/>
              </w:rPr>
              <w:t>Description of incident:</w:t>
            </w:r>
            <w:r w:rsidRPr="00382757">
              <w:rPr>
                <w:rFonts w:ascii="Atkinson Hyperlegible" w:hAnsi="Atkinson Hyperlegible" w:cstheme="minorHAnsi"/>
                <w:color w:val="auto"/>
              </w:rPr>
              <w:fldChar w:fldCharType="begin">
                <w:ffData>
                  <w:name w:val="Text100"/>
                  <w:enabled/>
                  <w:calcOnExit w:val="0"/>
                  <w:textInput/>
                </w:ffData>
              </w:fldChar>
            </w:r>
            <w:r w:rsidRPr="00382757">
              <w:rPr>
                <w:rFonts w:ascii="Atkinson Hyperlegible" w:hAnsi="Atkinson Hyperlegible" w:cstheme="minorHAnsi"/>
                <w:color w:val="auto"/>
              </w:rPr>
              <w:instrText xml:space="preserve"> FORMTEXT </w:instrText>
            </w:r>
            <w:r w:rsidRPr="00382757">
              <w:rPr>
                <w:rFonts w:ascii="Atkinson Hyperlegible" w:hAnsi="Atkinson Hyperlegible" w:cstheme="minorHAnsi"/>
                <w:color w:val="auto"/>
              </w:rPr>
            </w:r>
            <w:r w:rsidRPr="00382757">
              <w:rPr>
                <w:rFonts w:ascii="Atkinson Hyperlegible" w:hAnsi="Atkinson Hyperlegible" w:cstheme="minorHAnsi"/>
                <w:color w:val="auto"/>
              </w:rPr>
              <w:fldChar w:fldCharType="separate"/>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color w:val="auto"/>
              </w:rPr>
              <w:fldChar w:fldCharType="end"/>
            </w:r>
          </w:p>
          <w:p w14:paraId="2C701DF3" w14:textId="77777777" w:rsidR="00CB62E4" w:rsidRPr="00382757" w:rsidRDefault="00CB62E4">
            <w:pPr>
              <w:spacing w:before="120" w:after="120"/>
              <w:rPr>
                <w:rFonts w:ascii="Atkinson Hyperlegible" w:hAnsi="Atkinson Hyperlegible" w:cstheme="minorHAnsi"/>
                <w:color w:val="auto"/>
              </w:rPr>
            </w:pPr>
          </w:p>
        </w:tc>
      </w:tr>
      <w:tr w:rsidR="00CB62E4" w:rsidRPr="00C72554" w14:paraId="7D816741" w14:textId="77777777" w:rsidTr="00382757">
        <w:trPr>
          <w:trHeight w:val="296"/>
          <w:jc w:val="center"/>
        </w:trPr>
        <w:tc>
          <w:tcPr>
            <w:tcW w:w="2987" w:type="dxa"/>
            <w:tcBorders>
              <w:top w:val="single" w:sz="4" w:space="0" w:color="auto"/>
              <w:left w:val="single" w:sz="4" w:space="0" w:color="auto"/>
              <w:bottom w:val="single" w:sz="4" w:space="0" w:color="auto"/>
              <w:right w:val="single" w:sz="4" w:space="0" w:color="auto"/>
            </w:tcBorders>
            <w:shd w:val="clear" w:color="auto" w:fill="DEEAF6"/>
          </w:tcPr>
          <w:p w14:paraId="7803EEC0" w14:textId="77777777" w:rsidR="00CB62E4" w:rsidRPr="00382757" w:rsidRDefault="00CB62E4">
            <w:pPr>
              <w:spacing w:before="120" w:after="120"/>
              <w:rPr>
                <w:rFonts w:ascii="Atkinson Hyperlegible" w:hAnsi="Atkinson Hyperlegible" w:cstheme="minorHAnsi"/>
                <w:b/>
                <w:bCs/>
                <w:color w:val="auto"/>
                <w:highlight w:val="darkCyan"/>
                <w:shd w:val="clear" w:color="auto" w:fill="FFFFFF"/>
              </w:rPr>
            </w:pPr>
            <w:bookmarkStart w:id="5" w:name="_Hlk161220992"/>
            <w:r w:rsidRPr="00382757">
              <w:rPr>
                <w:rFonts w:ascii="Atkinson Hyperlegible" w:hAnsi="Atkinson Hyperlegible" w:cstheme="minorHAnsi"/>
                <w:b/>
                <w:bCs/>
                <w:color w:val="auto"/>
              </w:rPr>
              <w:t>Date of incident: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9EB2EB1" w14:textId="77777777" w:rsidR="00CB62E4" w:rsidRPr="003D5518" w:rsidRDefault="00CB62E4">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c>
          <w:tcPr>
            <w:tcW w:w="2379" w:type="dxa"/>
            <w:tcBorders>
              <w:top w:val="single" w:sz="4" w:space="0" w:color="auto"/>
              <w:left w:val="single" w:sz="4" w:space="0" w:color="auto"/>
              <w:bottom w:val="single" w:sz="4" w:space="0" w:color="auto"/>
              <w:right w:val="single" w:sz="4" w:space="0" w:color="auto"/>
            </w:tcBorders>
            <w:shd w:val="clear" w:color="auto" w:fill="DEEAF6"/>
          </w:tcPr>
          <w:p w14:paraId="5E6B085A" w14:textId="77777777" w:rsidR="00CB62E4" w:rsidRPr="00382757" w:rsidRDefault="00CB62E4">
            <w:pPr>
              <w:spacing w:before="120" w:after="120"/>
              <w:rPr>
                <w:rFonts w:ascii="Atkinson Hyperlegible" w:hAnsi="Atkinson Hyperlegible" w:cstheme="minorHAnsi"/>
                <w:b/>
                <w:bCs/>
                <w:color w:val="auto"/>
                <w:highlight w:val="darkCyan"/>
                <w:shd w:val="clear" w:color="auto" w:fill="FFFFFF"/>
              </w:rPr>
            </w:pPr>
            <w:r w:rsidRPr="00382757">
              <w:rPr>
                <w:rFonts w:ascii="Atkinson Hyperlegible" w:hAnsi="Atkinson Hyperlegible" w:cstheme="minorHAnsi"/>
                <w:b/>
                <w:bCs/>
                <w:color w:val="auto"/>
              </w:rPr>
              <w:t>Reference number:</w:t>
            </w:r>
          </w:p>
        </w:tc>
        <w:tc>
          <w:tcPr>
            <w:tcW w:w="26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2C4C8C" w14:textId="77777777" w:rsidR="00CB62E4" w:rsidRPr="003D5518" w:rsidRDefault="00CB62E4">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r>
      <w:tr w:rsidR="00CB62E4" w:rsidRPr="00C72554" w14:paraId="11B9CD8D" w14:textId="77777777" w:rsidTr="003D5518">
        <w:trPr>
          <w:trHeight w:val="296"/>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86324FE" w14:textId="77777777" w:rsidR="00CB62E4" w:rsidRPr="00382757" w:rsidRDefault="00CB62E4">
            <w:pPr>
              <w:spacing w:before="120" w:after="120"/>
              <w:rPr>
                <w:rFonts w:ascii="Atkinson Hyperlegible" w:hAnsi="Atkinson Hyperlegible" w:cstheme="minorHAnsi"/>
                <w:color w:val="auto"/>
              </w:rPr>
            </w:pPr>
            <w:r w:rsidRPr="00382757">
              <w:rPr>
                <w:rFonts w:ascii="Atkinson Hyperlegible" w:hAnsi="Atkinson Hyperlegible" w:cstheme="minorHAnsi"/>
                <w:color w:val="auto"/>
              </w:rPr>
              <w:t>Description of incident:</w:t>
            </w:r>
            <w:r w:rsidRPr="00382757">
              <w:rPr>
                <w:rFonts w:ascii="Atkinson Hyperlegible" w:hAnsi="Atkinson Hyperlegible" w:cstheme="minorHAnsi"/>
                <w:color w:val="auto"/>
              </w:rPr>
              <w:fldChar w:fldCharType="begin">
                <w:ffData>
                  <w:name w:val="Text100"/>
                  <w:enabled/>
                  <w:calcOnExit w:val="0"/>
                  <w:textInput/>
                </w:ffData>
              </w:fldChar>
            </w:r>
            <w:r w:rsidRPr="00382757">
              <w:rPr>
                <w:rFonts w:ascii="Atkinson Hyperlegible" w:hAnsi="Atkinson Hyperlegible" w:cstheme="minorHAnsi"/>
                <w:color w:val="auto"/>
              </w:rPr>
              <w:instrText xml:space="preserve"> FORMTEXT </w:instrText>
            </w:r>
            <w:r w:rsidRPr="00382757">
              <w:rPr>
                <w:rFonts w:ascii="Atkinson Hyperlegible" w:hAnsi="Atkinson Hyperlegible" w:cstheme="minorHAnsi"/>
                <w:color w:val="auto"/>
              </w:rPr>
            </w:r>
            <w:r w:rsidRPr="00382757">
              <w:rPr>
                <w:rFonts w:ascii="Atkinson Hyperlegible" w:hAnsi="Atkinson Hyperlegible" w:cstheme="minorHAnsi"/>
                <w:color w:val="auto"/>
              </w:rPr>
              <w:fldChar w:fldCharType="separate"/>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color w:val="auto"/>
              </w:rPr>
              <w:fldChar w:fldCharType="end"/>
            </w:r>
          </w:p>
          <w:p w14:paraId="3E8F1232" w14:textId="77777777" w:rsidR="00CB62E4" w:rsidRPr="00382757" w:rsidRDefault="00CB62E4">
            <w:pPr>
              <w:spacing w:before="120" w:after="120"/>
              <w:rPr>
                <w:rFonts w:ascii="Atkinson Hyperlegible" w:hAnsi="Atkinson Hyperlegible" w:cstheme="minorHAnsi"/>
                <w:color w:val="auto"/>
              </w:rPr>
            </w:pPr>
          </w:p>
        </w:tc>
      </w:tr>
      <w:bookmarkEnd w:id="5"/>
      <w:tr w:rsidR="00382757" w:rsidRPr="003D5518" w14:paraId="23625B24" w14:textId="77777777">
        <w:trPr>
          <w:trHeight w:val="296"/>
          <w:jc w:val="center"/>
        </w:trPr>
        <w:tc>
          <w:tcPr>
            <w:tcW w:w="2987" w:type="dxa"/>
            <w:tcBorders>
              <w:top w:val="single" w:sz="4" w:space="0" w:color="auto"/>
              <w:left w:val="single" w:sz="4" w:space="0" w:color="auto"/>
              <w:bottom w:val="single" w:sz="4" w:space="0" w:color="auto"/>
              <w:right w:val="single" w:sz="4" w:space="0" w:color="auto"/>
            </w:tcBorders>
            <w:shd w:val="clear" w:color="auto" w:fill="DEEAF6"/>
          </w:tcPr>
          <w:p w14:paraId="1C5540C6" w14:textId="77777777" w:rsidR="00382757" w:rsidRPr="00382757" w:rsidRDefault="00382757">
            <w:pPr>
              <w:spacing w:before="120" w:after="120"/>
              <w:rPr>
                <w:rFonts w:ascii="Atkinson Hyperlegible" w:hAnsi="Atkinson Hyperlegible" w:cstheme="minorHAnsi"/>
                <w:b/>
                <w:bCs/>
                <w:color w:val="auto"/>
                <w:highlight w:val="darkCyan"/>
                <w:shd w:val="clear" w:color="auto" w:fill="FFFFFF"/>
              </w:rPr>
            </w:pPr>
            <w:r w:rsidRPr="00382757">
              <w:rPr>
                <w:rFonts w:ascii="Atkinson Hyperlegible" w:hAnsi="Atkinson Hyperlegible" w:cstheme="minorHAnsi"/>
                <w:b/>
                <w:bCs/>
                <w:color w:val="auto"/>
              </w:rPr>
              <w:t>Date of incident: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DA2B7FC" w14:textId="77777777" w:rsidR="00382757" w:rsidRPr="003D5518" w:rsidRDefault="00382757">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c>
          <w:tcPr>
            <w:tcW w:w="2379" w:type="dxa"/>
            <w:tcBorders>
              <w:top w:val="single" w:sz="4" w:space="0" w:color="auto"/>
              <w:left w:val="single" w:sz="4" w:space="0" w:color="auto"/>
              <w:bottom w:val="single" w:sz="4" w:space="0" w:color="auto"/>
              <w:right w:val="single" w:sz="4" w:space="0" w:color="auto"/>
            </w:tcBorders>
            <w:shd w:val="clear" w:color="auto" w:fill="DEEAF6"/>
          </w:tcPr>
          <w:p w14:paraId="36790009" w14:textId="77777777" w:rsidR="00382757" w:rsidRPr="00382757" w:rsidRDefault="00382757">
            <w:pPr>
              <w:spacing w:before="120" w:after="120"/>
              <w:rPr>
                <w:rFonts w:ascii="Atkinson Hyperlegible" w:hAnsi="Atkinson Hyperlegible" w:cstheme="minorHAnsi"/>
                <w:b/>
                <w:bCs/>
                <w:color w:val="auto"/>
                <w:highlight w:val="darkCyan"/>
                <w:shd w:val="clear" w:color="auto" w:fill="FFFFFF"/>
              </w:rPr>
            </w:pPr>
            <w:r w:rsidRPr="00382757">
              <w:rPr>
                <w:rFonts w:ascii="Atkinson Hyperlegible" w:hAnsi="Atkinson Hyperlegible" w:cstheme="minorHAnsi"/>
                <w:b/>
                <w:bCs/>
                <w:color w:val="auto"/>
              </w:rPr>
              <w:t>Reference number:</w:t>
            </w:r>
          </w:p>
        </w:tc>
        <w:tc>
          <w:tcPr>
            <w:tcW w:w="2634" w:type="dxa"/>
            <w:tcBorders>
              <w:top w:val="single" w:sz="4" w:space="0" w:color="auto"/>
              <w:left w:val="single" w:sz="4" w:space="0" w:color="auto"/>
              <w:bottom w:val="single" w:sz="4" w:space="0" w:color="auto"/>
              <w:right w:val="single" w:sz="4" w:space="0" w:color="auto"/>
            </w:tcBorders>
            <w:shd w:val="clear" w:color="auto" w:fill="FFFFFF" w:themeFill="background1"/>
          </w:tcPr>
          <w:p w14:paraId="5B0329AB" w14:textId="77777777" w:rsidR="00382757" w:rsidRPr="003D5518" w:rsidRDefault="00382757">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r>
      <w:tr w:rsidR="00382757" w:rsidRPr="00382757" w14:paraId="05D74C11" w14:textId="77777777">
        <w:trPr>
          <w:trHeight w:val="296"/>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F4F3BA3" w14:textId="77777777" w:rsidR="00382757" w:rsidRPr="00382757" w:rsidRDefault="00382757">
            <w:pPr>
              <w:spacing w:before="120" w:after="120"/>
              <w:rPr>
                <w:rFonts w:ascii="Atkinson Hyperlegible" w:hAnsi="Atkinson Hyperlegible" w:cstheme="minorHAnsi"/>
                <w:color w:val="auto"/>
              </w:rPr>
            </w:pPr>
            <w:r w:rsidRPr="00382757">
              <w:rPr>
                <w:rFonts w:ascii="Atkinson Hyperlegible" w:hAnsi="Atkinson Hyperlegible" w:cstheme="minorHAnsi"/>
                <w:color w:val="auto"/>
              </w:rPr>
              <w:t>Description of incident:</w:t>
            </w:r>
            <w:r w:rsidRPr="00382757">
              <w:rPr>
                <w:rFonts w:ascii="Atkinson Hyperlegible" w:hAnsi="Atkinson Hyperlegible" w:cstheme="minorHAnsi"/>
                <w:color w:val="auto"/>
              </w:rPr>
              <w:fldChar w:fldCharType="begin">
                <w:ffData>
                  <w:name w:val="Text100"/>
                  <w:enabled/>
                  <w:calcOnExit w:val="0"/>
                  <w:textInput/>
                </w:ffData>
              </w:fldChar>
            </w:r>
            <w:r w:rsidRPr="00382757">
              <w:rPr>
                <w:rFonts w:ascii="Atkinson Hyperlegible" w:hAnsi="Atkinson Hyperlegible" w:cstheme="minorHAnsi"/>
                <w:color w:val="auto"/>
              </w:rPr>
              <w:instrText xml:space="preserve"> FORMTEXT </w:instrText>
            </w:r>
            <w:r w:rsidRPr="00382757">
              <w:rPr>
                <w:rFonts w:ascii="Atkinson Hyperlegible" w:hAnsi="Atkinson Hyperlegible" w:cstheme="minorHAnsi"/>
                <w:color w:val="auto"/>
              </w:rPr>
            </w:r>
            <w:r w:rsidRPr="00382757">
              <w:rPr>
                <w:rFonts w:ascii="Atkinson Hyperlegible" w:hAnsi="Atkinson Hyperlegible" w:cstheme="minorHAnsi"/>
                <w:color w:val="auto"/>
              </w:rPr>
              <w:fldChar w:fldCharType="separate"/>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color w:val="auto"/>
              </w:rPr>
              <w:fldChar w:fldCharType="end"/>
            </w:r>
          </w:p>
          <w:p w14:paraId="6DAFA199" w14:textId="77777777" w:rsidR="00382757" w:rsidRPr="00382757" w:rsidRDefault="00382757">
            <w:pPr>
              <w:spacing w:before="120" w:after="120"/>
              <w:rPr>
                <w:rFonts w:ascii="Atkinson Hyperlegible" w:hAnsi="Atkinson Hyperlegible" w:cstheme="minorHAnsi"/>
                <w:color w:val="auto"/>
              </w:rPr>
            </w:pPr>
          </w:p>
        </w:tc>
      </w:tr>
      <w:tr w:rsidR="00382757" w:rsidRPr="003D5518" w14:paraId="7F3E7DC9" w14:textId="77777777">
        <w:trPr>
          <w:trHeight w:val="296"/>
          <w:jc w:val="center"/>
        </w:trPr>
        <w:tc>
          <w:tcPr>
            <w:tcW w:w="2987" w:type="dxa"/>
            <w:tcBorders>
              <w:top w:val="single" w:sz="4" w:space="0" w:color="auto"/>
              <w:left w:val="single" w:sz="4" w:space="0" w:color="auto"/>
              <w:bottom w:val="single" w:sz="4" w:space="0" w:color="auto"/>
              <w:right w:val="single" w:sz="4" w:space="0" w:color="auto"/>
            </w:tcBorders>
            <w:shd w:val="clear" w:color="auto" w:fill="DEEAF6"/>
          </w:tcPr>
          <w:p w14:paraId="4523C523" w14:textId="77777777" w:rsidR="00382757" w:rsidRPr="00382757" w:rsidRDefault="00382757">
            <w:pPr>
              <w:spacing w:before="120" w:after="120"/>
              <w:rPr>
                <w:rFonts w:ascii="Atkinson Hyperlegible" w:hAnsi="Atkinson Hyperlegible" w:cstheme="minorHAnsi"/>
                <w:b/>
                <w:bCs/>
                <w:color w:val="auto"/>
                <w:highlight w:val="darkCyan"/>
                <w:shd w:val="clear" w:color="auto" w:fill="FFFFFF"/>
              </w:rPr>
            </w:pPr>
            <w:r w:rsidRPr="00382757">
              <w:rPr>
                <w:rFonts w:ascii="Atkinson Hyperlegible" w:hAnsi="Atkinson Hyperlegible" w:cstheme="minorHAnsi"/>
                <w:b/>
                <w:bCs/>
                <w:color w:val="auto"/>
              </w:rPr>
              <w:lastRenderedPageBreak/>
              <w:t>Date of incident: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84EA48A" w14:textId="77777777" w:rsidR="00382757" w:rsidRPr="003D5518" w:rsidRDefault="00382757">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c>
          <w:tcPr>
            <w:tcW w:w="2379" w:type="dxa"/>
            <w:tcBorders>
              <w:top w:val="single" w:sz="4" w:space="0" w:color="auto"/>
              <w:left w:val="single" w:sz="4" w:space="0" w:color="auto"/>
              <w:bottom w:val="single" w:sz="4" w:space="0" w:color="auto"/>
              <w:right w:val="single" w:sz="4" w:space="0" w:color="auto"/>
            </w:tcBorders>
            <w:shd w:val="clear" w:color="auto" w:fill="DEEAF6"/>
          </w:tcPr>
          <w:p w14:paraId="4C0AE6EC" w14:textId="77777777" w:rsidR="00382757" w:rsidRPr="00382757" w:rsidRDefault="00382757">
            <w:pPr>
              <w:spacing w:before="120" w:after="120"/>
              <w:rPr>
                <w:rFonts w:ascii="Atkinson Hyperlegible" w:hAnsi="Atkinson Hyperlegible" w:cstheme="minorHAnsi"/>
                <w:b/>
                <w:bCs/>
                <w:color w:val="auto"/>
                <w:highlight w:val="darkCyan"/>
                <w:shd w:val="clear" w:color="auto" w:fill="FFFFFF"/>
              </w:rPr>
            </w:pPr>
            <w:r w:rsidRPr="00382757">
              <w:rPr>
                <w:rFonts w:ascii="Atkinson Hyperlegible" w:hAnsi="Atkinson Hyperlegible" w:cstheme="minorHAnsi"/>
                <w:b/>
                <w:bCs/>
                <w:color w:val="auto"/>
              </w:rPr>
              <w:t>Reference number:</w:t>
            </w:r>
          </w:p>
        </w:tc>
        <w:tc>
          <w:tcPr>
            <w:tcW w:w="26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49CCB1" w14:textId="77777777" w:rsidR="00382757" w:rsidRPr="003D5518" w:rsidRDefault="00382757">
            <w:pPr>
              <w:spacing w:before="120" w:after="120"/>
              <w:rPr>
                <w:rFonts w:ascii="Atkinson Hyperlegible" w:hAnsi="Atkinson Hyperlegible" w:cstheme="minorHAnsi"/>
                <w:color w:val="FFFFFF" w:themeColor="background1"/>
                <w:highlight w:val="darkCyan"/>
                <w:shd w:val="clear" w:color="auto" w:fill="FFFFFF"/>
              </w:rPr>
            </w:pPr>
            <w:r w:rsidRPr="003D5518">
              <w:rPr>
                <w:rFonts w:ascii="Atkinson Hyperlegible" w:hAnsi="Atkinson Hyperlegible" w:cstheme="minorHAnsi"/>
              </w:rPr>
              <w:fldChar w:fldCharType="begin">
                <w:ffData>
                  <w:name w:val="Text100"/>
                  <w:enabled/>
                  <w:calcOnExit w:val="0"/>
                  <w:textInput/>
                </w:ffData>
              </w:fldChar>
            </w:r>
            <w:r w:rsidRPr="003D5518">
              <w:rPr>
                <w:rFonts w:ascii="Atkinson Hyperlegible" w:hAnsi="Atkinson Hyperlegible" w:cstheme="minorHAnsi"/>
              </w:rPr>
              <w:instrText xml:space="preserve"> FORMTEXT </w:instrText>
            </w:r>
            <w:r w:rsidRPr="003D5518">
              <w:rPr>
                <w:rFonts w:ascii="Atkinson Hyperlegible" w:hAnsi="Atkinson Hyperlegible" w:cstheme="minorHAnsi"/>
              </w:rPr>
            </w:r>
            <w:r w:rsidRPr="003D5518">
              <w:rPr>
                <w:rFonts w:ascii="Atkinson Hyperlegible" w:hAnsi="Atkinson Hyperlegible" w:cstheme="minorHAnsi"/>
              </w:rPr>
              <w:fldChar w:fldCharType="separate"/>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noProof/>
              </w:rPr>
              <w:t> </w:t>
            </w:r>
            <w:r w:rsidRPr="003D5518">
              <w:rPr>
                <w:rFonts w:ascii="Atkinson Hyperlegible" w:hAnsi="Atkinson Hyperlegible" w:cstheme="minorHAnsi"/>
              </w:rPr>
              <w:fldChar w:fldCharType="end"/>
            </w:r>
          </w:p>
        </w:tc>
      </w:tr>
      <w:tr w:rsidR="00382757" w:rsidRPr="00382757" w14:paraId="6D9CACC3" w14:textId="77777777">
        <w:trPr>
          <w:trHeight w:val="296"/>
          <w:jc w:val="center"/>
        </w:trPr>
        <w:tc>
          <w:tcPr>
            <w:tcW w:w="105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B6C7FE8" w14:textId="77777777" w:rsidR="00382757" w:rsidRPr="00382757" w:rsidRDefault="00382757">
            <w:pPr>
              <w:spacing w:before="120" w:after="120"/>
              <w:rPr>
                <w:rFonts w:ascii="Atkinson Hyperlegible" w:hAnsi="Atkinson Hyperlegible" w:cstheme="minorHAnsi"/>
                <w:color w:val="auto"/>
              </w:rPr>
            </w:pPr>
            <w:r w:rsidRPr="00382757">
              <w:rPr>
                <w:rFonts w:ascii="Atkinson Hyperlegible" w:hAnsi="Atkinson Hyperlegible" w:cstheme="minorHAnsi"/>
                <w:color w:val="auto"/>
              </w:rPr>
              <w:t>Description of incident:</w:t>
            </w:r>
            <w:r w:rsidRPr="00382757">
              <w:rPr>
                <w:rFonts w:ascii="Atkinson Hyperlegible" w:hAnsi="Atkinson Hyperlegible" w:cstheme="minorHAnsi"/>
                <w:color w:val="auto"/>
              </w:rPr>
              <w:fldChar w:fldCharType="begin">
                <w:ffData>
                  <w:name w:val="Text100"/>
                  <w:enabled/>
                  <w:calcOnExit w:val="0"/>
                  <w:textInput/>
                </w:ffData>
              </w:fldChar>
            </w:r>
            <w:r w:rsidRPr="00382757">
              <w:rPr>
                <w:rFonts w:ascii="Atkinson Hyperlegible" w:hAnsi="Atkinson Hyperlegible" w:cstheme="minorHAnsi"/>
                <w:color w:val="auto"/>
              </w:rPr>
              <w:instrText xml:space="preserve"> FORMTEXT </w:instrText>
            </w:r>
            <w:r w:rsidRPr="00382757">
              <w:rPr>
                <w:rFonts w:ascii="Atkinson Hyperlegible" w:hAnsi="Atkinson Hyperlegible" w:cstheme="minorHAnsi"/>
                <w:color w:val="auto"/>
              </w:rPr>
            </w:r>
            <w:r w:rsidRPr="00382757">
              <w:rPr>
                <w:rFonts w:ascii="Atkinson Hyperlegible" w:hAnsi="Atkinson Hyperlegible" w:cstheme="minorHAnsi"/>
                <w:color w:val="auto"/>
              </w:rPr>
              <w:fldChar w:fldCharType="separate"/>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noProof/>
                <w:color w:val="auto"/>
              </w:rPr>
              <w:t> </w:t>
            </w:r>
            <w:r w:rsidRPr="00382757">
              <w:rPr>
                <w:rFonts w:ascii="Atkinson Hyperlegible" w:hAnsi="Atkinson Hyperlegible" w:cstheme="minorHAnsi"/>
                <w:color w:val="auto"/>
              </w:rPr>
              <w:fldChar w:fldCharType="end"/>
            </w:r>
          </w:p>
          <w:p w14:paraId="2C73B2BC" w14:textId="77777777" w:rsidR="00382757" w:rsidRPr="00382757" w:rsidRDefault="00382757">
            <w:pPr>
              <w:spacing w:before="120" w:after="120"/>
              <w:rPr>
                <w:rFonts w:ascii="Atkinson Hyperlegible" w:hAnsi="Atkinson Hyperlegible" w:cstheme="minorHAnsi"/>
                <w:color w:val="auto"/>
              </w:rPr>
            </w:pPr>
          </w:p>
        </w:tc>
      </w:tr>
    </w:tbl>
    <w:p w14:paraId="41F6F8DB" w14:textId="49FEBE8F" w:rsidR="00CB62E4" w:rsidRDefault="00CB62E4" w:rsidP="00C82B7B">
      <w:pPr>
        <w:spacing w:line="360" w:lineRule="auto"/>
        <w:rPr>
          <w:rFonts w:ascii="Atkinson Hyperlegible" w:hAnsi="Atkinson Hyperlegible"/>
          <w:b/>
          <w:bCs/>
          <w:iCs/>
          <w:color w:val="auto"/>
          <w:sz w:val="28"/>
          <w:szCs w:val="28"/>
        </w:rPr>
      </w:pPr>
    </w:p>
    <w:p w14:paraId="4CE146D2" w14:textId="77777777" w:rsidR="00382757" w:rsidRDefault="00382757" w:rsidP="00C82B7B">
      <w:pPr>
        <w:spacing w:line="360" w:lineRule="auto"/>
        <w:rPr>
          <w:rFonts w:ascii="Atkinson Hyperlegible" w:hAnsi="Atkinson Hyperlegible"/>
          <w:b/>
          <w:bCs/>
          <w:iCs/>
          <w:color w:val="auto"/>
          <w:sz w:val="28"/>
          <w:szCs w:val="28"/>
        </w:rPr>
      </w:pPr>
    </w:p>
    <w:tbl>
      <w:tblPr>
        <w:tblStyle w:val="TableGrid0"/>
        <w:tblW w:w="10490" w:type="dxa"/>
        <w:tblInd w:w="-142" w:type="dxa"/>
        <w:tblLook w:val="04A0" w:firstRow="1" w:lastRow="0" w:firstColumn="1" w:lastColumn="0" w:noHBand="0" w:noVBand="1"/>
      </w:tblPr>
      <w:tblGrid>
        <w:gridCol w:w="10490"/>
      </w:tblGrid>
      <w:tr w:rsidR="00382757" w14:paraId="14426D1E" w14:textId="77777777">
        <w:trPr>
          <w:trHeight w:val="340"/>
        </w:trPr>
        <w:tc>
          <w:tcPr>
            <w:tcW w:w="10490" w:type="dxa"/>
            <w:tcBorders>
              <w:top w:val="nil"/>
              <w:left w:val="nil"/>
              <w:bottom w:val="nil"/>
              <w:right w:val="nil"/>
            </w:tcBorders>
            <w:shd w:val="clear" w:color="auto" w:fill="004990"/>
          </w:tcPr>
          <w:p w14:paraId="49887D79" w14:textId="4ACADEE5" w:rsidR="00382757" w:rsidRPr="00152E01" w:rsidRDefault="00382757">
            <w:pPr>
              <w:rPr>
                <w:rFonts w:ascii="Atkinson Hyperlegible" w:hAnsi="Atkinson Hyperlegible"/>
                <w:b/>
                <w:bCs/>
                <w:iCs/>
                <w:color w:val="auto"/>
                <w:sz w:val="32"/>
                <w:szCs w:val="32"/>
                <w:u w:val="single"/>
              </w:rPr>
            </w:pPr>
            <w:r w:rsidRPr="00553C01">
              <w:rPr>
                <w:rFonts w:ascii="Atkinson Hyperlegible" w:hAnsi="Atkinson Hyperlegible"/>
                <w:b/>
                <w:bCs/>
                <w:iCs/>
                <w:color w:val="auto"/>
                <w:sz w:val="32"/>
                <w:szCs w:val="32"/>
                <w:u w:val="single"/>
              </w:rPr>
              <w:t xml:space="preserve">Section </w:t>
            </w:r>
            <w:r>
              <w:rPr>
                <w:rFonts w:ascii="Atkinson Hyperlegible" w:hAnsi="Atkinson Hyperlegible"/>
                <w:b/>
                <w:bCs/>
                <w:iCs/>
                <w:color w:val="auto"/>
                <w:sz w:val="32"/>
                <w:szCs w:val="32"/>
                <w:u w:val="single"/>
              </w:rPr>
              <w:t>7</w:t>
            </w:r>
            <w:r w:rsidRPr="00553C01">
              <w:rPr>
                <w:rFonts w:ascii="Atkinson Hyperlegible" w:hAnsi="Atkinson Hyperlegible"/>
                <w:b/>
                <w:bCs/>
                <w:iCs/>
                <w:color w:val="auto"/>
                <w:sz w:val="32"/>
                <w:szCs w:val="32"/>
                <w:u w:val="single"/>
              </w:rPr>
              <w:t xml:space="preserve"> – </w:t>
            </w:r>
            <w:r>
              <w:rPr>
                <w:rFonts w:ascii="Atkinson Hyperlegible" w:hAnsi="Atkinson Hyperlegible"/>
                <w:b/>
                <w:bCs/>
                <w:iCs/>
                <w:color w:val="auto"/>
                <w:sz w:val="32"/>
                <w:szCs w:val="32"/>
                <w:u w:val="single"/>
              </w:rPr>
              <w:t>Other documents</w:t>
            </w:r>
          </w:p>
        </w:tc>
      </w:tr>
    </w:tbl>
    <w:p w14:paraId="5F8B8595" w14:textId="2C301308" w:rsidR="006B73C7" w:rsidRPr="00553C01" w:rsidRDefault="006B73C7" w:rsidP="00C82B7B">
      <w:pPr>
        <w:spacing w:line="360" w:lineRule="auto"/>
        <w:rPr>
          <w:rFonts w:ascii="Atkinson Hyperlegible" w:hAnsi="Atkinson Hyperlegible"/>
          <w:b/>
          <w:bCs/>
          <w:iCs/>
          <w:color w:val="auto"/>
          <w:sz w:val="28"/>
          <w:szCs w:val="28"/>
        </w:rPr>
      </w:pPr>
      <w:r w:rsidRPr="00553C01">
        <w:rPr>
          <w:rFonts w:ascii="Atkinson Hyperlegible" w:hAnsi="Atkinson Hyperlegible"/>
          <w:b/>
          <w:bCs/>
          <w:iCs/>
          <w:color w:val="auto"/>
          <w:sz w:val="28"/>
          <w:szCs w:val="28"/>
        </w:rPr>
        <w:t xml:space="preserve">Estimated time frame for disclosure: </w:t>
      </w:r>
      <w:r w:rsidR="00CB62E4">
        <w:rPr>
          <w:rFonts w:ascii="Atkinson Hyperlegible" w:hAnsi="Atkinson Hyperlegible"/>
          <w:b/>
          <w:bCs/>
          <w:iCs/>
          <w:color w:val="auto"/>
          <w:sz w:val="28"/>
          <w:szCs w:val="28"/>
        </w:rPr>
        <w:t>20 business</w:t>
      </w:r>
      <w:r w:rsidRPr="00553C01">
        <w:rPr>
          <w:rFonts w:ascii="Atkinson Hyperlegible" w:hAnsi="Atkinson Hyperlegible"/>
          <w:b/>
          <w:bCs/>
          <w:iCs/>
          <w:color w:val="auto"/>
          <w:sz w:val="28"/>
          <w:szCs w:val="28"/>
        </w:rPr>
        <w:t xml:space="preserve"> days</w:t>
      </w:r>
    </w:p>
    <w:p w14:paraId="483E9445" w14:textId="797086D0" w:rsidR="00C82B7B" w:rsidRPr="00553C01" w:rsidRDefault="006B73C7" w:rsidP="00382757">
      <w:pPr>
        <w:spacing w:line="360" w:lineRule="auto"/>
        <w:rPr>
          <w:rFonts w:ascii="Atkinson Hyperlegible" w:hAnsi="Atkinson Hyperlegible"/>
          <w:b/>
          <w:bCs/>
          <w:iCs/>
          <w:color w:val="auto"/>
          <w:sz w:val="28"/>
          <w:szCs w:val="28"/>
        </w:rPr>
      </w:pPr>
      <w:r w:rsidRPr="00553C01">
        <w:rPr>
          <w:rFonts w:ascii="Atkinson Hyperlegible" w:hAnsi="Atkinson Hyperlegible"/>
          <w:b/>
          <w:bCs/>
          <w:iCs/>
          <w:color w:val="auto"/>
          <w:sz w:val="28"/>
          <w:szCs w:val="28"/>
        </w:rPr>
        <w:t>Cost</w:t>
      </w:r>
      <w:r w:rsidR="00D026A8" w:rsidRPr="00553C01">
        <w:rPr>
          <w:rFonts w:ascii="Atkinson Hyperlegible" w:hAnsi="Atkinson Hyperlegible"/>
          <w:b/>
          <w:bCs/>
          <w:iCs/>
          <w:color w:val="auto"/>
          <w:sz w:val="28"/>
          <w:szCs w:val="28"/>
        </w:rPr>
        <w:t>:</w:t>
      </w:r>
      <w:r w:rsidR="00CF2FB8">
        <w:rPr>
          <w:rFonts w:ascii="Atkinson Hyperlegible" w:hAnsi="Atkinson Hyperlegible"/>
          <w:b/>
          <w:bCs/>
          <w:iCs/>
          <w:color w:val="auto"/>
          <w:sz w:val="28"/>
          <w:szCs w:val="28"/>
        </w:rPr>
        <w:t xml:space="preserve"> </w:t>
      </w:r>
      <w:r w:rsidR="00C30099">
        <w:rPr>
          <w:rFonts w:ascii="Atkinson Hyperlegible" w:hAnsi="Atkinson Hyperlegible"/>
          <w:b/>
          <w:bCs/>
          <w:iCs/>
          <w:color w:val="auto"/>
          <w:sz w:val="28"/>
          <w:szCs w:val="28"/>
        </w:rPr>
        <w:t xml:space="preserve"> </w:t>
      </w:r>
      <w:r w:rsidR="00CF2FB8"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00CF2FB8" w:rsidRPr="003523C9">
        <w:rPr>
          <w:rFonts w:ascii="Atkinson Hyperlegible" w:hAnsi="Atkinson Hyperlegible"/>
          <w:color w:val="auto"/>
          <w:sz w:val="24"/>
          <w:szCs w:val="24"/>
        </w:rPr>
        <w:instrText xml:space="preserve"> FORMCHECKBOX </w:instrText>
      </w:r>
      <w:r w:rsidR="00CF2FB8" w:rsidRPr="003523C9">
        <w:rPr>
          <w:rFonts w:ascii="Atkinson Hyperlegible" w:hAnsi="Atkinson Hyperlegible"/>
          <w:color w:val="auto"/>
          <w:sz w:val="24"/>
          <w:szCs w:val="24"/>
        </w:rPr>
      </w:r>
      <w:r w:rsidR="00CF2FB8" w:rsidRPr="003523C9">
        <w:rPr>
          <w:rFonts w:ascii="Atkinson Hyperlegible" w:hAnsi="Atkinson Hyperlegible"/>
          <w:color w:val="auto"/>
          <w:sz w:val="24"/>
          <w:szCs w:val="24"/>
        </w:rPr>
        <w:fldChar w:fldCharType="separate"/>
      </w:r>
      <w:r w:rsidR="00CF2FB8" w:rsidRPr="003523C9">
        <w:rPr>
          <w:rFonts w:ascii="Atkinson Hyperlegible" w:hAnsi="Atkinson Hyperlegible"/>
          <w:color w:val="auto"/>
          <w:sz w:val="24"/>
          <w:szCs w:val="24"/>
        </w:rPr>
        <w:fldChar w:fldCharType="end"/>
      </w:r>
      <w:r w:rsidR="00CF2FB8" w:rsidRPr="003523C9">
        <w:rPr>
          <w:rFonts w:ascii="Atkinson Hyperlegible" w:hAnsi="Atkinson Hyperlegible"/>
          <w:color w:val="auto"/>
          <w:sz w:val="24"/>
          <w:szCs w:val="24"/>
        </w:rPr>
        <w:t xml:space="preserve"> </w:t>
      </w:r>
      <w:r w:rsidR="00CF2FB8">
        <w:rPr>
          <w:rFonts w:ascii="Atkinson Hyperlegible" w:hAnsi="Atkinson Hyperlegible"/>
          <w:color w:val="auto"/>
          <w:sz w:val="24"/>
          <w:szCs w:val="24"/>
        </w:rPr>
        <w:t xml:space="preserve"> </w:t>
      </w:r>
      <w:r w:rsidR="00D026A8" w:rsidRPr="00553C01">
        <w:rPr>
          <w:rFonts w:ascii="Atkinson Hyperlegible" w:hAnsi="Atkinson Hyperlegible"/>
          <w:b/>
          <w:bCs/>
          <w:iCs/>
          <w:color w:val="auto"/>
          <w:sz w:val="28"/>
          <w:szCs w:val="28"/>
        </w:rPr>
        <w:t>£</w:t>
      </w:r>
      <w:r w:rsidR="00C82B7B" w:rsidRPr="00553C01">
        <w:rPr>
          <w:rFonts w:ascii="Atkinson Hyperlegible" w:hAnsi="Atkinson Hyperlegible"/>
          <w:b/>
          <w:bCs/>
          <w:iCs/>
          <w:color w:val="auto"/>
          <w:sz w:val="28"/>
          <w:szCs w:val="28"/>
        </w:rPr>
        <w:t>4</w:t>
      </w:r>
      <w:r w:rsidR="00EA4E9A">
        <w:rPr>
          <w:rFonts w:ascii="Atkinson Hyperlegible" w:hAnsi="Atkinson Hyperlegible"/>
          <w:b/>
          <w:bCs/>
          <w:iCs/>
          <w:color w:val="auto"/>
          <w:sz w:val="28"/>
          <w:szCs w:val="28"/>
        </w:rPr>
        <w:t>2</w:t>
      </w:r>
      <w:r w:rsidR="00545F7A">
        <w:rPr>
          <w:rFonts w:ascii="Atkinson Hyperlegible" w:hAnsi="Atkinson Hyperlegible"/>
          <w:b/>
          <w:bCs/>
          <w:iCs/>
          <w:color w:val="auto"/>
          <w:sz w:val="28"/>
          <w:szCs w:val="28"/>
        </w:rPr>
        <w:t>0</w:t>
      </w:r>
      <w:r w:rsidR="00C82B7B" w:rsidRPr="00553C01">
        <w:rPr>
          <w:rFonts w:ascii="Atkinson Hyperlegible" w:hAnsi="Atkinson Hyperlegible"/>
          <w:b/>
          <w:bCs/>
          <w:iCs/>
          <w:color w:val="auto"/>
          <w:sz w:val="28"/>
          <w:szCs w:val="28"/>
        </w:rPr>
        <w:t xml:space="preserve"> - Associated Documents</w:t>
      </w:r>
    </w:p>
    <w:p w14:paraId="290B54D0" w14:textId="74E44DAA" w:rsidR="00C82B7B" w:rsidRPr="00553C01" w:rsidRDefault="00CF2FB8" w:rsidP="00C30099">
      <w:pPr>
        <w:spacing w:line="360" w:lineRule="auto"/>
        <w:ind w:firstLine="851"/>
        <w:rPr>
          <w:rFonts w:ascii="Atkinson Hyperlegible" w:hAnsi="Atkinson Hyperlegible"/>
          <w:b/>
          <w:bCs/>
          <w:iCs/>
          <w:color w:val="auto"/>
          <w:sz w:val="28"/>
          <w:szCs w:val="28"/>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r w:rsidRPr="003523C9">
        <w:rPr>
          <w:rFonts w:ascii="Atkinson Hyperlegible" w:hAnsi="Atkinson Hyperlegible"/>
          <w:color w:val="auto"/>
          <w:sz w:val="24"/>
          <w:szCs w:val="24"/>
        </w:rPr>
        <w:t xml:space="preserve"> </w:t>
      </w:r>
      <w:r>
        <w:rPr>
          <w:rFonts w:ascii="Atkinson Hyperlegible" w:hAnsi="Atkinson Hyperlegible"/>
          <w:color w:val="auto"/>
          <w:sz w:val="24"/>
          <w:szCs w:val="24"/>
        </w:rPr>
        <w:t xml:space="preserve"> </w:t>
      </w:r>
      <w:r w:rsidR="00C82B7B" w:rsidRPr="00553C01">
        <w:rPr>
          <w:rFonts w:ascii="Atkinson Hyperlegible" w:hAnsi="Atkinson Hyperlegible"/>
          <w:b/>
          <w:bCs/>
          <w:iCs/>
          <w:color w:val="auto"/>
          <w:sz w:val="28"/>
          <w:szCs w:val="28"/>
        </w:rPr>
        <w:t>£6</w:t>
      </w:r>
      <w:r w:rsidR="00EA4E9A">
        <w:rPr>
          <w:rFonts w:ascii="Atkinson Hyperlegible" w:hAnsi="Atkinson Hyperlegible"/>
          <w:b/>
          <w:bCs/>
          <w:iCs/>
          <w:color w:val="auto"/>
          <w:sz w:val="28"/>
          <w:szCs w:val="28"/>
        </w:rPr>
        <w:t>30</w:t>
      </w:r>
      <w:r w:rsidR="00C82B7B" w:rsidRPr="00553C01">
        <w:rPr>
          <w:rFonts w:ascii="Atkinson Hyperlegible" w:hAnsi="Atkinson Hyperlegible"/>
          <w:b/>
          <w:bCs/>
          <w:iCs/>
          <w:color w:val="auto"/>
          <w:sz w:val="28"/>
          <w:szCs w:val="28"/>
        </w:rPr>
        <w:t xml:space="preserve"> - Associated Media</w:t>
      </w:r>
    </w:p>
    <w:p w14:paraId="4C268FF1" w14:textId="0266A2F2" w:rsidR="00382757" w:rsidRPr="00382757" w:rsidRDefault="00CF2FB8" w:rsidP="0076766C">
      <w:pPr>
        <w:spacing w:line="360" w:lineRule="auto"/>
        <w:ind w:firstLine="851"/>
        <w:rPr>
          <w:rFonts w:ascii="Atkinson Hyperlegible" w:hAnsi="Atkinson Hyperlegible"/>
          <w:b/>
          <w:bCs/>
          <w:iCs/>
          <w:color w:val="auto"/>
          <w:sz w:val="28"/>
          <w:szCs w:val="28"/>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r w:rsidRPr="003523C9">
        <w:rPr>
          <w:rFonts w:ascii="Atkinson Hyperlegible" w:hAnsi="Atkinson Hyperlegible"/>
          <w:color w:val="auto"/>
          <w:sz w:val="24"/>
          <w:szCs w:val="24"/>
        </w:rPr>
        <w:t xml:space="preserve"> </w:t>
      </w:r>
      <w:r>
        <w:rPr>
          <w:rFonts w:ascii="Atkinson Hyperlegible" w:hAnsi="Atkinson Hyperlegible"/>
          <w:color w:val="auto"/>
          <w:sz w:val="24"/>
          <w:szCs w:val="24"/>
        </w:rPr>
        <w:t xml:space="preserve"> </w:t>
      </w:r>
      <w:r w:rsidR="00F829AC" w:rsidRPr="00553C01">
        <w:rPr>
          <w:rFonts w:ascii="Atkinson Hyperlegible" w:hAnsi="Atkinson Hyperlegible"/>
          <w:b/>
          <w:bCs/>
          <w:iCs/>
          <w:color w:val="auto"/>
          <w:sz w:val="28"/>
          <w:szCs w:val="28"/>
        </w:rPr>
        <w:t>£</w:t>
      </w:r>
      <w:r w:rsidR="00545F7A">
        <w:rPr>
          <w:rFonts w:ascii="Atkinson Hyperlegible" w:hAnsi="Atkinson Hyperlegible"/>
          <w:b/>
          <w:bCs/>
          <w:iCs/>
          <w:color w:val="auto"/>
          <w:sz w:val="28"/>
          <w:szCs w:val="28"/>
        </w:rPr>
        <w:t>6</w:t>
      </w:r>
      <w:r w:rsidR="00EA4E9A">
        <w:rPr>
          <w:rFonts w:ascii="Atkinson Hyperlegible" w:hAnsi="Atkinson Hyperlegible"/>
          <w:b/>
          <w:bCs/>
          <w:iCs/>
          <w:color w:val="auto"/>
          <w:sz w:val="28"/>
          <w:szCs w:val="28"/>
        </w:rPr>
        <w:t>25</w:t>
      </w:r>
      <w:r w:rsidR="00F829AC" w:rsidRPr="00553C01">
        <w:rPr>
          <w:rFonts w:ascii="Atkinson Hyperlegible" w:hAnsi="Atkinson Hyperlegible"/>
          <w:b/>
          <w:bCs/>
          <w:iCs/>
          <w:color w:val="auto"/>
          <w:sz w:val="28"/>
          <w:szCs w:val="28"/>
        </w:rPr>
        <w:t xml:space="preserve"> – </w:t>
      </w:r>
      <w:r w:rsidR="005B274C">
        <w:rPr>
          <w:rFonts w:ascii="Atkinson Hyperlegible" w:hAnsi="Atkinson Hyperlegible"/>
          <w:b/>
          <w:bCs/>
          <w:iCs/>
          <w:color w:val="auto"/>
          <w:sz w:val="28"/>
          <w:szCs w:val="28"/>
        </w:rPr>
        <w:t>Electronic device</w:t>
      </w:r>
      <w:r w:rsidR="00F829AC" w:rsidRPr="00553C01">
        <w:rPr>
          <w:rFonts w:ascii="Atkinson Hyperlegible" w:hAnsi="Atkinson Hyperlegible"/>
          <w:b/>
          <w:bCs/>
          <w:iCs/>
          <w:color w:val="auto"/>
          <w:sz w:val="28"/>
          <w:szCs w:val="28"/>
        </w:rPr>
        <w:t xml:space="preserve"> downloads (per </w:t>
      </w:r>
      <w:r w:rsidR="005B274C">
        <w:rPr>
          <w:rFonts w:ascii="Atkinson Hyperlegible" w:hAnsi="Atkinson Hyperlegible"/>
          <w:b/>
          <w:bCs/>
          <w:iCs/>
          <w:color w:val="auto"/>
          <w:sz w:val="28"/>
          <w:szCs w:val="28"/>
        </w:rPr>
        <w:t>device</w:t>
      </w:r>
      <w:r w:rsidR="00F829AC" w:rsidRPr="00553C01">
        <w:rPr>
          <w:rFonts w:ascii="Atkinson Hyperlegible" w:hAnsi="Atkinson Hyperlegible"/>
          <w:b/>
          <w:bCs/>
          <w:iCs/>
          <w:color w:val="auto"/>
          <w:sz w:val="28"/>
          <w:szCs w:val="28"/>
        </w:rPr>
        <w:t>)</w:t>
      </w:r>
    </w:p>
    <w:p w14:paraId="78F5B2AF" w14:textId="628C7B44" w:rsidR="0076766C" w:rsidRDefault="0076766C" w:rsidP="00553C01">
      <w:pPr>
        <w:rPr>
          <w:color w:val="000000"/>
          <w:sz w:val="24"/>
          <w:szCs w:val="24"/>
        </w:rPr>
      </w:pPr>
      <w:r w:rsidRPr="0076766C">
        <w:rPr>
          <w:rFonts w:ascii="Atkinson Hyperlegible" w:hAnsi="Atkinson Hyperlegible"/>
          <w:bCs/>
          <w:color w:val="000000"/>
          <w:sz w:val="24"/>
          <w:szCs w:val="24"/>
        </w:rPr>
        <w:t>If you are requesting information about more than one investigation,</w:t>
      </w:r>
      <w:r>
        <w:rPr>
          <w:rFonts w:ascii="Atkinson Hyperlegible" w:hAnsi="Atkinson Hyperlegible"/>
          <w:b/>
          <w:color w:val="000000"/>
          <w:sz w:val="24"/>
          <w:szCs w:val="24"/>
        </w:rPr>
        <w:t xml:space="preserve"> the investigation report only should be requested in the first instance </w:t>
      </w:r>
      <w:r w:rsidRPr="0076766C">
        <w:rPr>
          <w:rFonts w:ascii="Atkinson Hyperlegible" w:hAnsi="Atkinson Hyperlegible"/>
          <w:bCs/>
          <w:color w:val="000000"/>
          <w:sz w:val="24"/>
          <w:szCs w:val="24"/>
        </w:rPr>
        <w:t>(see Section 6)</w:t>
      </w:r>
      <w:r>
        <w:rPr>
          <w:rFonts w:ascii="Atkinson Hyperlegible" w:hAnsi="Atkinson Hyperlegible"/>
          <w:b/>
          <w:color w:val="000000"/>
          <w:sz w:val="24"/>
          <w:szCs w:val="24"/>
        </w:rPr>
        <w:t xml:space="preserve"> </w:t>
      </w:r>
      <w:r w:rsidRPr="006C4967">
        <w:rPr>
          <w:rFonts w:ascii="Atkinson Hyperlegible" w:hAnsi="Atkinson Hyperlegible"/>
          <w:color w:val="000000"/>
          <w:sz w:val="24"/>
          <w:szCs w:val="24"/>
        </w:rPr>
        <w:t xml:space="preserve">and once reviewed, </w:t>
      </w:r>
      <w:r w:rsidR="0070749A">
        <w:rPr>
          <w:rFonts w:ascii="Atkinson Hyperlegible" w:hAnsi="Atkinson Hyperlegible"/>
          <w:color w:val="000000"/>
          <w:sz w:val="24"/>
          <w:szCs w:val="24"/>
        </w:rPr>
        <w:t xml:space="preserve">you </w:t>
      </w:r>
      <w:r w:rsidRPr="006C4967">
        <w:rPr>
          <w:rFonts w:ascii="Atkinson Hyperlegible" w:hAnsi="Atkinson Hyperlegible"/>
          <w:color w:val="000000"/>
          <w:sz w:val="24"/>
          <w:szCs w:val="24"/>
        </w:rPr>
        <w:t xml:space="preserve">should submit a redefined request for </w:t>
      </w:r>
      <w:r w:rsidRPr="006C4967">
        <w:rPr>
          <w:rFonts w:ascii="Atkinson Hyperlegible" w:hAnsi="Atkinson Hyperlegible"/>
          <w:b/>
          <w:color w:val="000000"/>
          <w:sz w:val="24"/>
          <w:szCs w:val="24"/>
        </w:rPr>
        <w:t>specific</w:t>
      </w:r>
      <w:r w:rsidRPr="006C4967">
        <w:rPr>
          <w:rFonts w:ascii="Atkinson Hyperlegible" w:hAnsi="Atkinson Hyperlegible"/>
          <w:color w:val="000000"/>
          <w:sz w:val="24"/>
          <w:szCs w:val="24"/>
        </w:rPr>
        <w:t xml:space="preserve"> documents</w:t>
      </w:r>
      <w:r>
        <w:rPr>
          <w:rFonts w:ascii="Atkinson Hyperlegible" w:hAnsi="Atkinson Hyperlegible"/>
          <w:color w:val="000000"/>
          <w:sz w:val="24"/>
          <w:szCs w:val="24"/>
        </w:rPr>
        <w:t>/media</w:t>
      </w:r>
      <w:r w:rsidRPr="006C4967">
        <w:rPr>
          <w:rFonts w:ascii="Atkinson Hyperlegible" w:hAnsi="Atkinson Hyperlegible"/>
          <w:color w:val="000000"/>
          <w:sz w:val="24"/>
          <w:szCs w:val="24"/>
        </w:rPr>
        <w:t>.</w:t>
      </w:r>
      <w:r w:rsidRPr="00F56D1F">
        <w:rPr>
          <w:color w:val="000000"/>
          <w:sz w:val="24"/>
          <w:szCs w:val="24"/>
        </w:rPr>
        <w:t xml:space="preserve"> </w:t>
      </w:r>
    </w:p>
    <w:p w14:paraId="4261B86B" w14:textId="39ECBD1C" w:rsidR="0070749A" w:rsidRDefault="0070749A" w:rsidP="00553C01">
      <w:pPr>
        <w:rPr>
          <w:color w:val="000000"/>
          <w:sz w:val="24"/>
          <w:szCs w:val="24"/>
        </w:rPr>
      </w:pPr>
    </w:p>
    <w:p w14:paraId="728165A9" w14:textId="3B029162" w:rsidR="0076766C" w:rsidRPr="0070749A" w:rsidRDefault="0070749A" w:rsidP="0070749A">
      <w:pPr>
        <w:spacing w:line="360" w:lineRule="auto"/>
        <w:rPr>
          <w:rFonts w:ascii="Atkinson Hyperlegible" w:hAnsi="Atkinson Hyperlegible"/>
          <w:iCs/>
          <w:sz w:val="24"/>
          <w:szCs w:val="24"/>
        </w:rPr>
      </w:pPr>
      <w:r w:rsidRPr="007C6A1F">
        <w:rPr>
          <w:rFonts w:ascii="Atkinson Hyperlegible" w:hAnsi="Atkinson Hyperlegible"/>
          <w:iCs/>
          <w:sz w:val="24"/>
          <w:szCs w:val="24"/>
        </w:rPr>
        <w:t>If you a</w:t>
      </w:r>
      <w:r>
        <w:rPr>
          <w:rFonts w:ascii="Atkinson Hyperlegible" w:hAnsi="Atkinson Hyperlegible"/>
          <w:iCs/>
          <w:sz w:val="24"/>
          <w:szCs w:val="24"/>
        </w:rPr>
        <w:t>re unaware of the specific details of the information sought, please return to Section 5.</w:t>
      </w:r>
    </w:p>
    <w:p w14:paraId="5BBA29B9" w14:textId="0FDF731B" w:rsidR="0070749A" w:rsidRPr="0070749A" w:rsidRDefault="0076766C" w:rsidP="0070749A">
      <w:pPr>
        <w:rPr>
          <w:rFonts w:ascii="Atkinson Hyperlegible" w:hAnsi="Atkinson Hyperlegible"/>
          <w:b/>
          <w:color w:val="000000"/>
          <w:sz w:val="24"/>
          <w:szCs w:val="24"/>
        </w:rPr>
      </w:pPr>
      <w:r>
        <w:rPr>
          <w:rFonts w:ascii="Atkinson Hyperlegible" w:hAnsi="Atkinson Hyperlegible"/>
          <w:b/>
          <w:color w:val="000000"/>
          <w:sz w:val="24"/>
          <w:szCs w:val="24"/>
        </w:rPr>
        <w:t>If you are requesting digital/audio/video evidence, please complete the confidentiality undertaking.</w:t>
      </w:r>
    </w:p>
    <w:tbl>
      <w:tblPr>
        <w:tblpPr w:leftFromText="113" w:rightFromText="181" w:vertAnchor="text" w:horzAnchor="margin" w:tblpY="670"/>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ayout w:type="fixed"/>
        <w:tblLook w:val="04A0" w:firstRow="1" w:lastRow="0" w:firstColumn="1" w:lastColumn="0" w:noHBand="0" w:noVBand="1"/>
      </w:tblPr>
      <w:tblGrid>
        <w:gridCol w:w="2643"/>
        <w:gridCol w:w="2641"/>
        <w:gridCol w:w="2638"/>
        <w:gridCol w:w="2638"/>
      </w:tblGrid>
      <w:tr w:rsidR="00D4483B" w:rsidRPr="00661FDF" w14:paraId="366BF297" w14:textId="77777777" w:rsidTr="0076766C">
        <w:trPr>
          <w:cantSplit/>
          <w:trHeight w:val="296"/>
        </w:trPr>
        <w:tc>
          <w:tcPr>
            <w:tcW w:w="10560" w:type="dxa"/>
            <w:gridSpan w:val="4"/>
            <w:tcBorders>
              <w:top w:val="single" w:sz="4" w:space="0" w:color="auto"/>
              <w:left w:val="single" w:sz="4" w:space="0" w:color="auto"/>
              <w:bottom w:val="single" w:sz="4" w:space="0" w:color="auto"/>
              <w:right w:val="single" w:sz="4" w:space="0" w:color="auto"/>
            </w:tcBorders>
            <w:shd w:val="clear" w:color="auto" w:fill="004990"/>
          </w:tcPr>
          <w:p w14:paraId="7F1A7E4B" w14:textId="631F8AAE" w:rsidR="00D4483B" w:rsidRPr="00513CB1" w:rsidRDefault="00513CB1" w:rsidP="0070749A">
            <w:pPr>
              <w:keepNext/>
              <w:spacing w:after="240"/>
              <w:rPr>
                <w:rFonts w:ascii="Atkinson Hyperlegible" w:hAnsi="Atkinson Hyperlegible"/>
                <w:b/>
                <w:sz w:val="24"/>
                <w:szCs w:val="24"/>
              </w:rPr>
            </w:pPr>
            <w:r w:rsidRPr="00513CB1">
              <w:rPr>
                <w:rFonts w:ascii="Atkinson Hyperlegible" w:hAnsi="Atkinson Hyperlegible"/>
                <w:b/>
                <w:color w:val="FFFFFF" w:themeColor="background1"/>
                <w:sz w:val="24"/>
                <w:szCs w:val="24"/>
              </w:rPr>
              <w:t>*</w:t>
            </w:r>
            <w:r>
              <w:rPr>
                <w:rFonts w:ascii="Atkinson Hyperlegible" w:hAnsi="Atkinson Hyperlegible"/>
                <w:b/>
                <w:color w:val="FFFFFF" w:themeColor="background1"/>
                <w:sz w:val="24"/>
                <w:szCs w:val="24"/>
              </w:rPr>
              <w:t xml:space="preserve"> </w:t>
            </w:r>
            <w:r w:rsidR="002F6216" w:rsidRPr="00513CB1">
              <w:rPr>
                <w:rFonts w:ascii="Atkinson Hyperlegible" w:hAnsi="Atkinson Hyperlegible"/>
                <w:b/>
                <w:color w:val="FFFFFF" w:themeColor="background1"/>
                <w:sz w:val="24"/>
                <w:szCs w:val="24"/>
              </w:rPr>
              <w:t xml:space="preserve">Please complete the section below indicating the documents required in relation to each specific incident. </w:t>
            </w:r>
            <w:r w:rsidR="002F6216" w:rsidRPr="00592417">
              <w:rPr>
                <w:rFonts w:ascii="Atkinson Hyperlegible" w:hAnsi="Atkinson Hyperlegible"/>
                <w:b/>
                <w:color w:val="FFFFFF" w:themeColor="background1"/>
                <w:sz w:val="24"/>
                <w:szCs w:val="24"/>
                <w:u w:val="single"/>
              </w:rPr>
              <w:t>Blanket, wide reaching and non-specific requests will be rejected.</w:t>
            </w:r>
            <w:r w:rsidR="002F6216" w:rsidRPr="00513CB1">
              <w:rPr>
                <w:rFonts w:ascii="Atkinson Hyperlegible" w:hAnsi="Atkinson Hyperlegible"/>
                <w:b/>
                <w:color w:val="FFFFFF" w:themeColor="background1"/>
                <w:sz w:val="24"/>
                <w:szCs w:val="24"/>
              </w:rPr>
              <w:t xml:space="preserve"> </w:t>
            </w:r>
          </w:p>
        </w:tc>
      </w:tr>
      <w:tr w:rsidR="003106EF" w:rsidRPr="00661FDF" w14:paraId="08985397" w14:textId="77777777" w:rsidTr="00851332">
        <w:trPr>
          <w:cantSplit/>
          <w:trHeight w:val="296"/>
        </w:trPr>
        <w:tc>
          <w:tcPr>
            <w:tcW w:w="264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74D017A" w14:textId="4686720A" w:rsidR="003106EF" w:rsidRPr="005D7F3D" w:rsidRDefault="003106EF" w:rsidP="0076766C">
            <w:pPr>
              <w:keepNext/>
              <w:spacing w:before="120" w:after="120"/>
              <w:rPr>
                <w:rFonts w:ascii="Atkinson Hyperlegible" w:eastAsia="Times New Roman" w:hAnsi="Atkinson Hyperlegible"/>
                <w:b/>
                <w:i/>
                <w:color w:val="auto"/>
                <w:highlight w:val="darkCyan"/>
                <w:shd w:val="clear" w:color="auto" w:fill="FFFFFF"/>
              </w:rPr>
            </w:pPr>
            <w:r w:rsidRPr="005D7F3D">
              <w:rPr>
                <w:rFonts w:ascii="Atkinson Hyperlegible" w:hAnsi="Atkinson Hyperlegible"/>
                <w:b/>
                <w:color w:val="auto"/>
              </w:rPr>
              <w:t>Date of incident:</w:t>
            </w:r>
          </w:p>
        </w:tc>
        <w:tc>
          <w:tcPr>
            <w:tcW w:w="2637" w:type="dxa"/>
            <w:tcBorders>
              <w:top w:val="single" w:sz="4" w:space="0" w:color="auto"/>
              <w:left w:val="single" w:sz="4" w:space="0" w:color="auto"/>
              <w:bottom w:val="single" w:sz="4" w:space="0" w:color="auto"/>
              <w:right w:val="single" w:sz="4" w:space="0" w:color="auto"/>
            </w:tcBorders>
            <w:hideMark/>
          </w:tcPr>
          <w:p w14:paraId="303E690F"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c>
          <w:tcPr>
            <w:tcW w:w="263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5511FB7"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b/>
                <w:color w:val="auto"/>
              </w:rPr>
              <w:t>Reference number:</w:t>
            </w:r>
          </w:p>
        </w:tc>
        <w:tc>
          <w:tcPr>
            <w:tcW w:w="2639" w:type="dxa"/>
            <w:tcBorders>
              <w:top w:val="single" w:sz="4" w:space="0" w:color="auto"/>
              <w:left w:val="single" w:sz="4" w:space="0" w:color="auto"/>
              <w:bottom w:val="single" w:sz="4" w:space="0" w:color="auto"/>
              <w:right w:val="single" w:sz="4" w:space="0" w:color="auto"/>
            </w:tcBorders>
            <w:hideMark/>
          </w:tcPr>
          <w:p w14:paraId="743AA351"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r>
      <w:tr w:rsidR="003106EF" w:rsidRPr="00661FDF" w14:paraId="20785E5F" w14:textId="77777777" w:rsidTr="0076766C">
        <w:trPr>
          <w:trHeight w:val="1814"/>
        </w:trPr>
        <w:tc>
          <w:tcPr>
            <w:tcW w:w="10560" w:type="dxa"/>
            <w:gridSpan w:val="4"/>
            <w:tcBorders>
              <w:top w:val="single" w:sz="4" w:space="0" w:color="auto"/>
              <w:left w:val="single" w:sz="4" w:space="0" w:color="auto"/>
              <w:bottom w:val="single" w:sz="4" w:space="0" w:color="auto"/>
              <w:right w:val="single" w:sz="4" w:space="0" w:color="auto"/>
            </w:tcBorders>
            <w:hideMark/>
          </w:tcPr>
          <w:p w14:paraId="7B33C9C5" w14:textId="48ABC464" w:rsidR="00446366" w:rsidRDefault="0076766C"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Requested information: </w:t>
            </w:r>
            <w:r w:rsidR="009F433D" w:rsidRPr="005D7F3D">
              <w:rPr>
                <w:rFonts w:ascii="Atkinson Hyperlegible" w:hAnsi="Atkinson Hyperlegible"/>
                <w:b/>
                <w:color w:val="auto"/>
              </w:rPr>
              <w:t xml:space="preserve"> </w:t>
            </w:r>
            <w:r w:rsidR="009F433D">
              <w:rPr>
                <w:rFonts w:ascii="Atkinson Hyperlegible" w:hAnsi="Atkinson Hyperlegible"/>
                <w:b/>
                <w:color w:val="auto"/>
              </w:rPr>
              <w:t>Call out log</w:t>
            </w:r>
            <w:r w:rsidR="009F433D" w:rsidRPr="005D7F3D">
              <w:rPr>
                <w:rFonts w:ascii="Atkinson Hyperlegible" w:hAnsi="Atkinson Hyperlegible"/>
                <w:b/>
                <w:color w:val="auto"/>
              </w:rPr>
              <w:t xml:space="preserve">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w:t>
            </w:r>
            <w:r w:rsidRPr="005D7F3D">
              <w:rPr>
                <w:rFonts w:ascii="Atkinson Hyperlegible" w:hAnsi="Atkinson Hyperlegible"/>
                <w:b/>
                <w:color w:val="auto"/>
              </w:rPr>
              <w:t xml:space="preserve">Statement </w:t>
            </w:r>
            <w:r w:rsidRPr="005D7F3D">
              <w:rPr>
                <w:rFonts w:ascii="Atkinson Hyperlegible" w:hAnsi="Atkinson Hyperlegible"/>
                <w:b/>
                <w:color w:val="auto"/>
              </w:rPr>
              <w:fldChar w:fldCharType="begin">
                <w:ffData>
                  <w:name w:val="Check8"/>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Interview </w:t>
            </w:r>
            <w:r w:rsidRPr="005D7F3D">
              <w:rPr>
                <w:rFonts w:ascii="Atkinson Hyperlegible" w:hAnsi="Atkinson Hyperlegible"/>
                <w:b/>
                <w:color w:val="auto"/>
              </w:rPr>
              <w:fldChar w:fldCharType="begin">
                <w:ffData>
                  <w:name w:val="Check7"/>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w:t>
            </w:r>
          </w:p>
          <w:p w14:paraId="7357F7B5" w14:textId="0E8E1121" w:rsidR="0076766C" w:rsidRPr="005D7F3D" w:rsidRDefault="0076766C"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Other </w:t>
            </w:r>
            <w:r w:rsidRPr="005D7F3D">
              <w:rPr>
                <w:rFonts w:ascii="Atkinson Hyperlegible" w:hAnsi="Atkinson Hyperlegible"/>
                <w:b/>
                <w:color w:val="auto"/>
              </w:rPr>
              <w:fldChar w:fldCharType="begin">
                <w:ffData>
                  <w:name w:val="Check7"/>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please specify: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10C6D1AB" w14:textId="77777777" w:rsidR="0076766C" w:rsidRPr="005D7F3D" w:rsidRDefault="0076766C"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Specify names of any interviewees or persons providing the statement: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420A4EA8" w14:textId="36664ACA" w:rsidR="003106EF" w:rsidRPr="005D7F3D" w:rsidRDefault="0076766C"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Explain why the disclosure is both relevant and necessary: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tc>
      </w:tr>
      <w:tr w:rsidR="003106EF" w:rsidRPr="00661FDF" w14:paraId="378CED95" w14:textId="77777777" w:rsidTr="00851332">
        <w:trPr>
          <w:cantSplit/>
          <w:trHeight w:val="296"/>
        </w:trPr>
        <w:tc>
          <w:tcPr>
            <w:tcW w:w="264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4C92619" w14:textId="3E987DE6" w:rsidR="003106EF" w:rsidRPr="005D7F3D" w:rsidRDefault="003106EF" w:rsidP="0076766C">
            <w:pPr>
              <w:keepNext/>
              <w:spacing w:before="120" w:after="120"/>
              <w:rPr>
                <w:rFonts w:ascii="Atkinson Hyperlegible" w:hAnsi="Atkinson Hyperlegible"/>
                <w:b/>
                <w:i/>
                <w:color w:val="auto"/>
                <w:highlight w:val="darkCyan"/>
                <w:shd w:val="clear" w:color="auto" w:fill="FFFFFF"/>
              </w:rPr>
            </w:pPr>
            <w:r w:rsidRPr="005D7F3D">
              <w:rPr>
                <w:rFonts w:ascii="Atkinson Hyperlegible" w:hAnsi="Atkinson Hyperlegible"/>
                <w:b/>
                <w:color w:val="auto"/>
              </w:rPr>
              <w:t>Date of incident:</w:t>
            </w:r>
          </w:p>
        </w:tc>
        <w:tc>
          <w:tcPr>
            <w:tcW w:w="2637" w:type="dxa"/>
            <w:tcBorders>
              <w:top w:val="single" w:sz="4" w:space="0" w:color="auto"/>
              <w:left w:val="single" w:sz="4" w:space="0" w:color="auto"/>
              <w:bottom w:val="single" w:sz="4" w:space="0" w:color="auto"/>
              <w:right w:val="single" w:sz="4" w:space="0" w:color="auto"/>
            </w:tcBorders>
            <w:hideMark/>
          </w:tcPr>
          <w:p w14:paraId="73C760C6"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c>
          <w:tcPr>
            <w:tcW w:w="263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2D88803"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b/>
                <w:color w:val="auto"/>
              </w:rPr>
              <w:t>Reference number:</w:t>
            </w:r>
          </w:p>
        </w:tc>
        <w:tc>
          <w:tcPr>
            <w:tcW w:w="2639" w:type="dxa"/>
            <w:tcBorders>
              <w:top w:val="single" w:sz="4" w:space="0" w:color="auto"/>
              <w:left w:val="single" w:sz="4" w:space="0" w:color="auto"/>
              <w:bottom w:val="single" w:sz="4" w:space="0" w:color="auto"/>
              <w:right w:val="single" w:sz="4" w:space="0" w:color="auto"/>
            </w:tcBorders>
            <w:hideMark/>
          </w:tcPr>
          <w:p w14:paraId="07E6AD24"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r>
      <w:tr w:rsidR="003106EF" w:rsidRPr="00661FDF" w14:paraId="0B94036E" w14:textId="77777777" w:rsidTr="0076766C">
        <w:trPr>
          <w:trHeight w:val="1814"/>
        </w:trPr>
        <w:tc>
          <w:tcPr>
            <w:tcW w:w="10560" w:type="dxa"/>
            <w:gridSpan w:val="4"/>
            <w:tcBorders>
              <w:top w:val="single" w:sz="4" w:space="0" w:color="auto"/>
              <w:left w:val="single" w:sz="4" w:space="0" w:color="auto"/>
              <w:bottom w:val="single" w:sz="4" w:space="0" w:color="auto"/>
              <w:right w:val="single" w:sz="4" w:space="0" w:color="auto"/>
            </w:tcBorders>
            <w:hideMark/>
          </w:tcPr>
          <w:p w14:paraId="34834D1D" w14:textId="756BB73F" w:rsidR="003106EF" w:rsidRPr="005D7F3D" w:rsidRDefault="003106EF" w:rsidP="0076766C">
            <w:pPr>
              <w:keepNext/>
              <w:spacing w:before="120" w:after="120"/>
              <w:rPr>
                <w:rFonts w:ascii="Atkinson Hyperlegible" w:hAnsi="Atkinson Hyperlegible" w:cs="Times New Roman"/>
                <w:b/>
                <w:color w:val="auto"/>
              </w:rPr>
            </w:pPr>
            <w:r w:rsidRPr="005D7F3D">
              <w:rPr>
                <w:rFonts w:ascii="Atkinson Hyperlegible" w:hAnsi="Atkinson Hyperlegible"/>
                <w:b/>
                <w:color w:val="auto"/>
              </w:rPr>
              <w:t>Requested information</w:t>
            </w:r>
            <w:r w:rsidR="009F433D" w:rsidRPr="005D7F3D">
              <w:rPr>
                <w:rFonts w:ascii="Atkinson Hyperlegible" w:hAnsi="Atkinson Hyperlegible"/>
                <w:b/>
                <w:color w:val="auto"/>
              </w:rPr>
              <w:t xml:space="preserve">:  </w:t>
            </w:r>
            <w:r w:rsidR="009F433D">
              <w:rPr>
                <w:rFonts w:ascii="Atkinson Hyperlegible" w:hAnsi="Atkinson Hyperlegible"/>
                <w:b/>
                <w:color w:val="auto"/>
              </w:rPr>
              <w:t>Call out log</w:t>
            </w:r>
            <w:r w:rsidR="009F433D" w:rsidRPr="005D7F3D">
              <w:rPr>
                <w:rFonts w:ascii="Atkinson Hyperlegible" w:hAnsi="Atkinson Hyperlegible"/>
                <w:b/>
                <w:color w:val="auto"/>
              </w:rPr>
              <w:t xml:space="preserve">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Statement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Interview </w:t>
            </w:r>
            <w:r w:rsidR="009F433D" w:rsidRPr="005D7F3D">
              <w:rPr>
                <w:rFonts w:ascii="Atkinson Hyperlegible" w:hAnsi="Atkinson Hyperlegible"/>
                <w:b/>
                <w:color w:val="auto"/>
              </w:rPr>
              <w:fldChar w:fldCharType="begin">
                <w:ffData>
                  <w:name w:val="Check7"/>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w:t>
            </w:r>
          </w:p>
          <w:p w14:paraId="2C321F2A"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Other </w:t>
            </w:r>
            <w:r w:rsidRPr="005D7F3D">
              <w:rPr>
                <w:rFonts w:ascii="Atkinson Hyperlegible" w:hAnsi="Atkinson Hyperlegible"/>
                <w:b/>
                <w:color w:val="auto"/>
              </w:rPr>
              <w:fldChar w:fldCharType="begin">
                <w:ffData>
                  <w:name w:val="Check7"/>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please specify: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19E248A1"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Specify names of any interviewees or persons providing the statement: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19090F13" w14:textId="77777777" w:rsidR="003106EF" w:rsidRPr="005D7F3D" w:rsidRDefault="003106EF" w:rsidP="0076766C">
            <w:pPr>
              <w:keepNext/>
              <w:spacing w:before="120" w:after="120"/>
              <w:rPr>
                <w:rFonts w:ascii="Atkinson Hyperlegible" w:hAnsi="Atkinson Hyperlegible"/>
                <w:i/>
                <w:color w:val="auto"/>
              </w:rPr>
            </w:pPr>
            <w:r w:rsidRPr="005D7F3D">
              <w:rPr>
                <w:rFonts w:ascii="Atkinson Hyperlegible" w:hAnsi="Atkinson Hyperlegible"/>
                <w:b/>
                <w:color w:val="auto"/>
              </w:rPr>
              <w:t xml:space="preserve">Explain why the disclosure is both relevant and necessary: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r w:rsidRPr="005D7F3D">
              <w:rPr>
                <w:rFonts w:ascii="Atkinson Hyperlegible" w:hAnsi="Atkinson Hyperlegible"/>
                <w:color w:val="auto"/>
              </w:rPr>
              <w:br/>
            </w:r>
          </w:p>
        </w:tc>
      </w:tr>
      <w:tr w:rsidR="003106EF" w:rsidRPr="00661FDF" w14:paraId="3F6ABAC1" w14:textId="77777777" w:rsidTr="00851332">
        <w:trPr>
          <w:cantSplit/>
          <w:trHeight w:val="296"/>
        </w:trPr>
        <w:tc>
          <w:tcPr>
            <w:tcW w:w="264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5436ED" w14:textId="7233E1CE" w:rsidR="003106EF" w:rsidRPr="005D7F3D" w:rsidRDefault="003106EF" w:rsidP="0076766C">
            <w:pPr>
              <w:keepNext/>
              <w:spacing w:before="120" w:after="120"/>
              <w:rPr>
                <w:rFonts w:ascii="Atkinson Hyperlegible" w:hAnsi="Atkinson Hyperlegible"/>
                <w:b/>
                <w:i/>
                <w:color w:val="auto"/>
                <w:highlight w:val="darkCyan"/>
                <w:shd w:val="clear" w:color="auto" w:fill="FFFFFF"/>
              </w:rPr>
            </w:pPr>
            <w:r w:rsidRPr="005D7F3D">
              <w:rPr>
                <w:rFonts w:ascii="Atkinson Hyperlegible" w:hAnsi="Atkinson Hyperlegible"/>
                <w:b/>
                <w:color w:val="auto"/>
              </w:rPr>
              <w:t>Date of incident:</w:t>
            </w:r>
          </w:p>
        </w:tc>
        <w:tc>
          <w:tcPr>
            <w:tcW w:w="2637" w:type="dxa"/>
            <w:tcBorders>
              <w:top w:val="single" w:sz="4" w:space="0" w:color="auto"/>
              <w:left w:val="single" w:sz="4" w:space="0" w:color="auto"/>
              <w:bottom w:val="single" w:sz="4" w:space="0" w:color="auto"/>
              <w:right w:val="single" w:sz="4" w:space="0" w:color="auto"/>
            </w:tcBorders>
            <w:hideMark/>
          </w:tcPr>
          <w:p w14:paraId="61CC0321"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c>
          <w:tcPr>
            <w:tcW w:w="263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AA0EB71"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b/>
                <w:color w:val="auto"/>
              </w:rPr>
              <w:t>Reference number:</w:t>
            </w:r>
          </w:p>
        </w:tc>
        <w:tc>
          <w:tcPr>
            <w:tcW w:w="2639" w:type="dxa"/>
            <w:tcBorders>
              <w:top w:val="single" w:sz="4" w:space="0" w:color="auto"/>
              <w:left w:val="single" w:sz="4" w:space="0" w:color="auto"/>
              <w:bottom w:val="single" w:sz="4" w:space="0" w:color="auto"/>
              <w:right w:val="single" w:sz="4" w:space="0" w:color="auto"/>
            </w:tcBorders>
            <w:hideMark/>
          </w:tcPr>
          <w:p w14:paraId="3A7541D1"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r>
      <w:tr w:rsidR="003106EF" w:rsidRPr="00661FDF" w14:paraId="31B9B6BC" w14:textId="77777777" w:rsidTr="0076766C">
        <w:trPr>
          <w:trHeight w:val="1814"/>
        </w:trPr>
        <w:tc>
          <w:tcPr>
            <w:tcW w:w="10560" w:type="dxa"/>
            <w:gridSpan w:val="4"/>
            <w:tcBorders>
              <w:top w:val="single" w:sz="4" w:space="0" w:color="auto"/>
              <w:left w:val="single" w:sz="4" w:space="0" w:color="auto"/>
              <w:bottom w:val="single" w:sz="4" w:space="0" w:color="auto"/>
              <w:right w:val="single" w:sz="4" w:space="0" w:color="auto"/>
            </w:tcBorders>
            <w:hideMark/>
          </w:tcPr>
          <w:p w14:paraId="7C8B510E" w14:textId="08601809" w:rsidR="003106EF" w:rsidRPr="005D7F3D" w:rsidRDefault="003106EF" w:rsidP="0076766C">
            <w:pPr>
              <w:keepNext/>
              <w:spacing w:before="120" w:after="120"/>
              <w:rPr>
                <w:rFonts w:ascii="Atkinson Hyperlegible" w:hAnsi="Atkinson Hyperlegible" w:cs="Times New Roman"/>
                <w:b/>
                <w:color w:val="auto"/>
              </w:rPr>
            </w:pPr>
            <w:r w:rsidRPr="005D7F3D">
              <w:rPr>
                <w:rFonts w:ascii="Atkinson Hyperlegible" w:hAnsi="Atkinson Hyperlegible"/>
                <w:b/>
                <w:color w:val="auto"/>
              </w:rPr>
              <w:lastRenderedPageBreak/>
              <w:t>Requested information</w:t>
            </w:r>
            <w:r w:rsidR="009F433D" w:rsidRPr="005D7F3D">
              <w:rPr>
                <w:rFonts w:ascii="Atkinson Hyperlegible" w:hAnsi="Atkinson Hyperlegible"/>
                <w:b/>
                <w:color w:val="auto"/>
              </w:rPr>
              <w:t xml:space="preserve">:  </w:t>
            </w:r>
            <w:r w:rsidR="009F433D">
              <w:rPr>
                <w:rFonts w:ascii="Atkinson Hyperlegible" w:hAnsi="Atkinson Hyperlegible"/>
                <w:b/>
                <w:color w:val="auto"/>
              </w:rPr>
              <w:t>Call out log</w:t>
            </w:r>
            <w:r w:rsidR="009F433D" w:rsidRPr="005D7F3D">
              <w:rPr>
                <w:rFonts w:ascii="Atkinson Hyperlegible" w:hAnsi="Atkinson Hyperlegible"/>
                <w:b/>
                <w:color w:val="auto"/>
              </w:rPr>
              <w:t xml:space="preserve">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Statement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Interview </w:t>
            </w:r>
            <w:r w:rsidR="009F433D" w:rsidRPr="005D7F3D">
              <w:rPr>
                <w:rFonts w:ascii="Atkinson Hyperlegible" w:hAnsi="Atkinson Hyperlegible"/>
                <w:b/>
                <w:color w:val="auto"/>
              </w:rPr>
              <w:fldChar w:fldCharType="begin">
                <w:ffData>
                  <w:name w:val="Check7"/>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w:t>
            </w:r>
          </w:p>
          <w:p w14:paraId="07B18937"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Other </w:t>
            </w:r>
            <w:r w:rsidRPr="005D7F3D">
              <w:rPr>
                <w:rFonts w:ascii="Atkinson Hyperlegible" w:hAnsi="Atkinson Hyperlegible"/>
                <w:b/>
                <w:color w:val="auto"/>
              </w:rPr>
              <w:fldChar w:fldCharType="begin">
                <w:ffData>
                  <w:name w:val="Check7"/>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please specify: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40E9B1A9"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Specify names of any interviewees or persons providing the statement: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60518073"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Explain why the disclosure is both relevant and necessary: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r w:rsidRPr="005D7F3D">
              <w:rPr>
                <w:rFonts w:ascii="Atkinson Hyperlegible" w:hAnsi="Atkinson Hyperlegible"/>
                <w:color w:val="auto"/>
              </w:rPr>
              <w:br/>
            </w:r>
          </w:p>
        </w:tc>
      </w:tr>
      <w:tr w:rsidR="003106EF" w:rsidRPr="00661FDF" w14:paraId="7FFF1063" w14:textId="77777777" w:rsidTr="00851332">
        <w:trPr>
          <w:cantSplit/>
          <w:trHeight w:val="296"/>
        </w:trPr>
        <w:tc>
          <w:tcPr>
            <w:tcW w:w="264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CA426E9" w14:textId="78A99611" w:rsidR="003106EF" w:rsidRPr="005D7F3D" w:rsidRDefault="003106EF" w:rsidP="0076766C">
            <w:pPr>
              <w:keepNext/>
              <w:spacing w:before="120" w:after="120"/>
              <w:rPr>
                <w:rFonts w:ascii="Atkinson Hyperlegible" w:hAnsi="Atkinson Hyperlegible"/>
                <w:b/>
                <w:i/>
                <w:color w:val="auto"/>
                <w:highlight w:val="darkCyan"/>
                <w:shd w:val="clear" w:color="auto" w:fill="FFFFFF"/>
              </w:rPr>
            </w:pPr>
            <w:r w:rsidRPr="005D7F3D">
              <w:rPr>
                <w:rFonts w:ascii="Atkinson Hyperlegible" w:hAnsi="Atkinson Hyperlegible"/>
                <w:b/>
                <w:color w:val="auto"/>
              </w:rPr>
              <w:t>Date of incident:</w:t>
            </w:r>
          </w:p>
        </w:tc>
        <w:tc>
          <w:tcPr>
            <w:tcW w:w="2637" w:type="dxa"/>
            <w:tcBorders>
              <w:top w:val="single" w:sz="4" w:space="0" w:color="auto"/>
              <w:left w:val="single" w:sz="4" w:space="0" w:color="auto"/>
              <w:bottom w:val="single" w:sz="4" w:space="0" w:color="auto"/>
              <w:right w:val="single" w:sz="4" w:space="0" w:color="auto"/>
            </w:tcBorders>
            <w:hideMark/>
          </w:tcPr>
          <w:p w14:paraId="00757F9B"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c>
          <w:tcPr>
            <w:tcW w:w="263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6AD114F"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b/>
                <w:color w:val="auto"/>
              </w:rPr>
              <w:t>Reference number:</w:t>
            </w:r>
          </w:p>
        </w:tc>
        <w:tc>
          <w:tcPr>
            <w:tcW w:w="2639" w:type="dxa"/>
            <w:tcBorders>
              <w:top w:val="single" w:sz="4" w:space="0" w:color="auto"/>
              <w:left w:val="single" w:sz="4" w:space="0" w:color="auto"/>
              <w:bottom w:val="single" w:sz="4" w:space="0" w:color="auto"/>
              <w:right w:val="single" w:sz="4" w:space="0" w:color="auto"/>
            </w:tcBorders>
            <w:hideMark/>
          </w:tcPr>
          <w:p w14:paraId="287DDFCA" w14:textId="77777777" w:rsidR="003106EF" w:rsidRPr="005D7F3D" w:rsidRDefault="003106EF" w:rsidP="0076766C">
            <w:pPr>
              <w:keepNext/>
              <w:spacing w:before="120" w:after="120"/>
              <w:rPr>
                <w:rFonts w:ascii="Atkinson Hyperlegible" w:hAnsi="Atkinson Hyperlegible"/>
                <w:b/>
                <w:color w:val="auto"/>
                <w:highlight w:val="darkCyan"/>
                <w:shd w:val="clear" w:color="auto" w:fill="FFFFFF"/>
              </w:rPr>
            </w:pPr>
            <w:r w:rsidRPr="005D7F3D">
              <w:rPr>
                <w:rFonts w:ascii="Atkinson Hyperlegible" w:hAnsi="Atkinson Hyperlegible"/>
                <w:color w:val="auto"/>
              </w:rPr>
              <w:fldChar w:fldCharType="begin">
                <w:ffData>
                  <w:name w:val="Text100"/>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noProof/>
                <w:color w:val="auto"/>
              </w:rPr>
              <w:t> </w:t>
            </w:r>
            <w:r w:rsidRPr="005D7F3D">
              <w:rPr>
                <w:rFonts w:ascii="Atkinson Hyperlegible" w:hAnsi="Atkinson Hyperlegible"/>
                <w:color w:val="auto"/>
              </w:rPr>
              <w:fldChar w:fldCharType="end"/>
            </w:r>
          </w:p>
        </w:tc>
      </w:tr>
      <w:tr w:rsidR="003106EF" w:rsidRPr="00661FDF" w14:paraId="14A2B616" w14:textId="77777777" w:rsidTr="0076766C">
        <w:trPr>
          <w:trHeight w:val="1814"/>
        </w:trPr>
        <w:tc>
          <w:tcPr>
            <w:tcW w:w="10560" w:type="dxa"/>
            <w:gridSpan w:val="4"/>
            <w:tcBorders>
              <w:top w:val="single" w:sz="4" w:space="0" w:color="auto"/>
              <w:left w:val="single" w:sz="4" w:space="0" w:color="auto"/>
              <w:bottom w:val="single" w:sz="4" w:space="0" w:color="auto"/>
              <w:right w:val="single" w:sz="4" w:space="0" w:color="auto"/>
            </w:tcBorders>
            <w:hideMark/>
          </w:tcPr>
          <w:p w14:paraId="77249528" w14:textId="6FD2609A" w:rsidR="003106EF" w:rsidRPr="005D7F3D" w:rsidRDefault="003106EF" w:rsidP="0076766C">
            <w:pPr>
              <w:keepNext/>
              <w:spacing w:before="120" w:after="120"/>
              <w:rPr>
                <w:rFonts w:ascii="Atkinson Hyperlegible" w:hAnsi="Atkinson Hyperlegible" w:cs="Times New Roman"/>
                <w:b/>
                <w:color w:val="auto"/>
              </w:rPr>
            </w:pPr>
            <w:r w:rsidRPr="005D7F3D">
              <w:rPr>
                <w:rFonts w:ascii="Atkinson Hyperlegible" w:hAnsi="Atkinson Hyperlegible"/>
                <w:b/>
                <w:color w:val="auto"/>
              </w:rPr>
              <w:t>Requested information</w:t>
            </w:r>
            <w:r w:rsidR="009F433D" w:rsidRPr="005D7F3D">
              <w:rPr>
                <w:rFonts w:ascii="Atkinson Hyperlegible" w:hAnsi="Atkinson Hyperlegible"/>
                <w:b/>
                <w:color w:val="auto"/>
              </w:rPr>
              <w:t xml:space="preserve">:  </w:t>
            </w:r>
            <w:r w:rsidR="009F433D">
              <w:rPr>
                <w:rFonts w:ascii="Atkinson Hyperlegible" w:hAnsi="Atkinson Hyperlegible"/>
                <w:b/>
                <w:color w:val="auto"/>
              </w:rPr>
              <w:t>Call out log</w:t>
            </w:r>
            <w:r w:rsidR="009F433D" w:rsidRPr="005D7F3D">
              <w:rPr>
                <w:rFonts w:ascii="Atkinson Hyperlegible" w:hAnsi="Atkinson Hyperlegible"/>
                <w:b/>
                <w:color w:val="auto"/>
              </w:rPr>
              <w:t xml:space="preserve">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Statement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Interview </w:t>
            </w:r>
            <w:r w:rsidR="009F433D" w:rsidRPr="005D7F3D">
              <w:rPr>
                <w:rFonts w:ascii="Atkinson Hyperlegible" w:hAnsi="Atkinson Hyperlegible"/>
                <w:b/>
                <w:color w:val="auto"/>
              </w:rPr>
              <w:fldChar w:fldCharType="begin">
                <w:ffData>
                  <w:name w:val="Check7"/>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w:t>
            </w:r>
          </w:p>
          <w:p w14:paraId="517B0EA6"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Other </w:t>
            </w:r>
            <w:r w:rsidRPr="005D7F3D">
              <w:rPr>
                <w:rFonts w:ascii="Atkinson Hyperlegible" w:hAnsi="Atkinson Hyperlegible"/>
                <w:b/>
                <w:color w:val="auto"/>
              </w:rPr>
              <w:fldChar w:fldCharType="begin">
                <w:ffData>
                  <w:name w:val="Check7"/>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please specify: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78EDDE87"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Specify names of any interviewees or persons providing the statement: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587ED448" w14:textId="77777777" w:rsidR="003106EF" w:rsidRPr="005D7F3D" w:rsidRDefault="003106EF" w:rsidP="0076766C">
            <w:pPr>
              <w:keepNext/>
              <w:spacing w:before="120" w:after="120"/>
              <w:rPr>
                <w:rFonts w:ascii="Atkinson Hyperlegible" w:hAnsi="Atkinson Hyperlegible"/>
                <w:b/>
                <w:color w:val="auto"/>
              </w:rPr>
            </w:pPr>
            <w:r w:rsidRPr="005D7F3D">
              <w:rPr>
                <w:rFonts w:ascii="Atkinson Hyperlegible" w:hAnsi="Atkinson Hyperlegible"/>
                <w:b/>
                <w:color w:val="auto"/>
              </w:rPr>
              <w:t xml:space="preserve">Explain why the disclosure is both relevant and necessary: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r w:rsidRPr="005D7F3D">
              <w:rPr>
                <w:rFonts w:ascii="Atkinson Hyperlegible" w:hAnsi="Atkinson Hyperlegible"/>
                <w:color w:val="auto"/>
              </w:rPr>
              <w:br/>
            </w:r>
          </w:p>
        </w:tc>
      </w:tr>
      <w:tr w:rsidR="00851332" w:rsidRPr="00661FDF" w14:paraId="44D44EF5" w14:textId="77777777" w:rsidTr="00FF16F1">
        <w:trPr>
          <w:trHeight w:val="295"/>
        </w:trPr>
        <w:tc>
          <w:tcPr>
            <w:tcW w:w="26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7DA7BF" w14:textId="0B5F2E32" w:rsidR="00851332" w:rsidRPr="005D7F3D" w:rsidRDefault="00851332" w:rsidP="00851332">
            <w:pPr>
              <w:keepNext/>
              <w:spacing w:before="120" w:after="120"/>
              <w:rPr>
                <w:rFonts w:ascii="Atkinson Hyperlegible" w:hAnsi="Atkinson Hyperlegible"/>
                <w:b/>
                <w:color w:val="auto"/>
              </w:rPr>
            </w:pPr>
            <w:r w:rsidRPr="005D7F3D">
              <w:rPr>
                <w:rFonts w:ascii="Atkinson Hyperlegible" w:hAnsi="Atkinson Hyperlegible"/>
                <w:b/>
                <w:color w:val="auto"/>
              </w:rPr>
              <w:t>Date of incident:</w:t>
            </w:r>
          </w:p>
        </w:tc>
        <w:tc>
          <w:tcPr>
            <w:tcW w:w="2642" w:type="dxa"/>
            <w:tcBorders>
              <w:top w:val="single" w:sz="4" w:space="0" w:color="auto"/>
              <w:left w:val="single" w:sz="4" w:space="0" w:color="auto"/>
              <w:bottom w:val="single" w:sz="4" w:space="0" w:color="auto"/>
              <w:right w:val="single" w:sz="4" w:space="0" w:color="auto"/>
            </w:tcBorders>
          </w:tcPr>
          <w:p w14:paraId="2299304B" w14:textId="5D7BD91A" w:rsidR="00851332" w:rsidRPr="005D7F3D" w:rsidRDefault="00851332" w:rsidP="00851332">
            <w:pPr>
              <w:keepNext/>
              <w:spacing w:before="120" w:after="120"/>
              <w:rPr>
                <w:rFonts w:ascii="Atkinson Hyperlegible" w:hAnsi="Atkinson Hyperlegible"/>
                <w:b/>
                <w:color w:val="auto"/>
              </w:rPr>
            </w:pPr>
            <w:r w:rsidRPr="00851332">
              <w:rPr>
                <w:rFonts w:ascii="Atkinson Hyperlegible" w:hAnsi="Atkinson Hyperlegible"/>
                <w:b/>
                <w:color w:val="auto"/>
              </w:rPr>
              <w:fldChar w:fldCharType="begin">
                <w:ffData>
                  <w:name w:val="Text100"/>
                  <w:enabled/>
                  <w:calcOnExit w:val="0"/>
                  <w:textInput/>
                </w:ffData>
              </w:fldChar>
            </w:r>
            <w:r w:rsidRPr="00851332">
              <w:rPr>
                <w:rFonts w:ascii="Atkinson Hyperlegible" w:hAnsi="Atkinson Hyperlegible"/>
                <w:b/>
                <w:color w:val="auto"/>
              </w:rPr>
              <w:instrText xml:space="preserve"> FORMTEXT </w:instrText>
            </w:r>
            <w:r w:rsidRPr="00851332">
              <w:rPr>
                <w:rFonts w:ascii="Atkinson Hyperlegible" w:hAnsi="Atkinson Hyperlegible"/>
                <w:b/>
                <w:color w:val="auto"/>
              </w:rPr>
            </w:r>
            <w:r w:rsidRPr="00851332">
              <w:rPr>
                <w:rFonts w:ascii="Atkinson Hyperlegible" w:hAnsi="Atkinson Hyperlegible"/>
                <w:b/>
                <w:color w:val="auto"/>
              </w:rPr>
              <w:fldChar w:fldCharType="separate"/>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fldChar w:fldCharType="end"/>
            </w:r>
          </w:p>
        </w:tc>
        <w:tc>
          <w:tcPr>
            <w:tcW w:w="26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DE61EB" w14:textId="7344A956" w:rsidR="00851332" w:rsidRPr="005D7F3D" w:rsidRDefault="00851332" w:rsidP="00851332">
            <w:pPr>
              <w:keepNext/>
              <w:spacing w:before="120" w:after="120"/>
              <w:rPr>
                <w:rFonts w:ascii="Atkinson Hyperlegible" w:hAnsi="Atkinson Hyperlegible"/>
                <w:b/>
                <w:color w:val="auto"/>
              </w:rPr>
            </w:pPr>
            <w:r w:rsidRPr="005D7F3D">
              <w:rPr>
                <w:rFonts w:ascii="Atkinson Hyperlegible" w:hAnsi="Atkinson Hyperlegible"/>
                <w:b/>
                <w:color w:val="auto"/>
              </w:rPr>
              <w:t>Reference number:</w:t>
            </w:r>
          </w:p>
        </w:tc>
        <w:tc>
          <w:tcPr>
            <w:tcW w:w="2639" w:type="dxa"/>
            <w:tcBorders>
              <w:top w:val="single" w:sz="4" w:space="0" w:color="auto"/>
              <w:left w:val="single" w:sz="4" w:space="0" w:color="auto"/>
              <w:bottom w:val="single" w:sz="4" w:space="0" w:color="auto"/>
              <w:right w:val="single" w:sz="4" w:space="0" w:color="auto"/>
            </w:tcBorders>
          </w:tcPr>
          <w:p w14:paraId="14741848" w14:textId="2C2141DA" w:rsidR="00851332" w:rsidRPr="005D7F3D" w:rsidRDefault="00851332" w:rsidP="00851332">
            <w:pPr>
              <w:keepNext/>
              <w:spacing w:before="120" w:after="120"/>
              <w:rPr>
                <w:rFonts w:ascii="Atkinson Hyperlegible" w:hAnsi="Atkinson Hyperlegible"/>
                <w:b/>
                <w:color w:val="auto"/>
              </w:rPr>
            </w:pPr>
            <w:r w:rsidRPr="00851332">
              <w:rPr>
                <w:rFonts w:ascii="Atkinson Hyperlegible" w:hAnsi="Atkinson Hyperlegible"/>
                <w:b/>
                <w:color w:val="auto"/>
              </w:rPr>
              <w:fldChar w:fldCharType="begin">
                <w:ffData>
                  <w:name w:val="Text100"/>
                  <w:enabled/>
                  <w:calcOnExit w:val="0"/>
                  <w:textInput/>
                </w:ffData>
              </w:fldChar>
            </w:r>
            <w:r w:rsidRPr="00851332">
              <w:rPr>
                <w:rFonts w:ascii="Atkinson Hyperlegible" w:hAnsi="Atkinson Hyperlegible"/>
                <w:b/>
                <w:color w:val="auto"/>
              </w:rPr>
              <w:instrText xml:space="preserve"> FORMTEXT </w:instrText>
            </w:r>
            <w:r w:rsidRPr="00851332">
              <w:rPr>
                <w:rFonts w:ascii="Atkinson Hyperlegible" w:hAnsi="Atkinson Hyperlegible"/>
                <w:b/>
                <w:color w:val="auto"/>
              </w:rPr>
            </w:r>
            <w:r w:rsidRPr="00851332">
              <w:rPr>
                <w:rFonts w:ascii="Atkinson Hyperlegible" w:hAnsi="Atkinson Hyperlegible"/>
                <w:b/>
                <w:color w:val="auto"/>
              </w:rPr>
              <w:fldChar w:fldCharType="separate"/>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fldChar w:fldCharType="end"/>
            </w:r>
          </w:p>
        </w:tc>
      </w:tr>
      <w:tr w:rsidR="00851332" w:rsidRPr="00661FDF" w14:paraId="1F80BC4D" w14:textId="77777777" w:rsidTr="0076766C">
        <w:trPr>
          <w:trHeight w:val="1814"/>
        </w:trPr>
        <w:tc>
          <w:tcPr>
            <w:tcW w:w="10560" w:type="dxa"/>
            <w:gridSpan w:val="4"/>
            <w:tcBorders>
              <w:top w:val="single" w:sz="4" w:space="0" w:color="auto"/>
              <w:left w:val="single" w:sz="4" w:space="0" w:color="auto"/>
              <w:bottom w:val="single" w:sz="4" w:space="0" w:color="auto"/>
              <w:right w:val="single" w:sz="4" w:space="0" w:color="auto"/>
            </w:tcBorders>
          </w:tcPr>
          <w:p w14:paraId="591DB043" w14:textId="0E729025" w:rsidR="00851332" w:rsidRPr="005D7F3D" w:rsidRDefault="00851332" w:rsidP="00851332">
            <w:pPr>
              <w:keepNext/>
              <w:spacing w:before="120" w:after="120"/>
              <w:rPr>
                <w:rFonts w:ascii="Atkinson Hyperlegible" w:hAnsi="Atkinson Hyperlegible" w:cs="Times New Roman"/>
                <w:b/>
                <w:color w:val="auto"/>
              </w:rPr>
            </w:pPr>
            <w:r w:rsidRPr="005D7F3D">
              <w:rPr>
                <w:rFonts w:ascii="Atkinson Hyperlegible" w:hAnsi="Atkinson Hyperlegible"/>
                <w:b/>
                <w:color w:val="auto"/>
              </w:rPr>
              <w:t>Requested information</w:t>
            </w:r>
            <w:r w:rsidR="009F433D" w:rsidRPr="005D7F3D">
              <w:rPr>
                <w:rFonts w:ascii="Atkinson Hyperlegible" w:hAnsi="Atkinson Hyperlegible"/>
                <w:b/>
                <w:color w:val="auto"/>
              </w:rPr>
              <w:t xml:space="preserve">:  </w:t>
            </w:r>
            <w:r w:rsidR="009F433D">
              <w:rPr>
                <w:rFonts w:ascii="Atkinson Hyperlegible" w:hAnsi="Atkinson Hyperlegible"/>
                <w:b/>
                <w:color w:val="auto"/>
              </w:rPr>
              <w:t>Call out log</w:t>
            </w:r>
            <w:r w:rsidR="009F433D" w:rsidRPr="005D7F3D">
              <w:rPr>
                <w:rFonts w:ascii="Atkinson Hyperlegible" w:hAnsi="Atkinson Hyperlegible"/>
                <w:b/>
                <w:color w:val="auto"/>
              </w:rPr>
              <w:t xml:space="preserve">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Statement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Interview </w:t>
            </w:r>
            <w:r w:rsidR="009F433D" w:rsidRPr="005D7F3D">
              <w:rPr>
                <w:rFonts w:ascii="Atkinson Hyperlegible" w:hAnsi="Atkinson Hyperlegible"/>
                <w:b/>
                <w:color w:val="auto"/>
              </w:rPr>
              <w:fldChar w:fldCharType="begin">
                <w:ffData>
                  <w:name w:val="Check7"/>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w:t>
            </w:r>
          </w:p>
          <w:p w14:paraId="62FFE051" w14:textId="77777777" w:rsidR="00851332" w:rsidRPr="005D7F3D" w:rsidRDefault="00851332" w:rsidP="00851332">
            <w:pPr>
              <w:keepNext/>
              <w:spacing w:before="120" w:after="120"/>
              <w:rPr>
                <w:rFonts w:ascii="Atkinson Hyperlegible" w:hAnsi="Atkinson Hyperlegible"/>
                <w:b/>
                <w:color w:val="auto"/>
              </w:rPr>
            </w:pPr>
            <w:r w:rsidRPr="005D7F3D">
              <w:rPr>
                <w:rFonts w:ascii="Atkinson Hyperlegible" w:hAnsi="Atkinson Hyperlegible"/>
                <w:b/>
                <w:color w:val="auto"/>
              </w:rPr>
              <w:t xml:space="preserve">Other </w:t>
            </w:r>
            <w:r w:rsidRPr="005D7F3D">
              <w:rPr>
                <w:rFonts w:ascii="Atkinson Hyperlegible" w:hAnsi="Atkinson Hyperlegible"/>
                <w:b/>
                <w:color w:val="auto"/>
              </w:rPr>
              <w:fldChar w:fldCharType="begin">
                <w:ffData>
                  <w:name w:val="Check7"/>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please specify: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0D4D656F" w14:textId="77777777" w:rsidR="00851332" w:rsidRPr="005D7F3D" w:rsidRDefault="00851332" w:rsidP="00851332">
            <w:pPr>
              <w:keepNext/>
              <w:spacing w:before="120" w:after="120"/>
              <w:rPr>
                <w:rFonts w:ascii="Atkinson Hyperlegible" w:hAnsi="Atkinson Hyperlegible"/>
                <w:b/>
                <w:color w:val="auto"/>
              </w:rPr>
            </w:pPr>
            <w:r w:rsidRPr="005D7F3D">
              <w:rPr>
                <w:rFonts w:ascii="Atkinson Hyperlegible" w:hAnsi="Atkinson Hyperlegible"/>
                <w:b/>
                <w:color w:val="auto"/>
              </w:rPr>
              <w:t xml:space="preserve">Specify names of any interviewees or persons providing the statement: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52E1121D" w14:textId="6D391D47" w:rsidR="00851332" w:rsidRPr="005D7F3D" w:rsidRDefault="00851332" w:rsidP="00851332">
            <w:pPr>
              <w:keepNext/>
              <w:spacing w:before="120" w:after="120"/>
              <w:rPr>
                <w:rFonts w:ascii="Atkinson Hyperlegible" w:hAnsi="Atkinson Hyperlegible"/>
                <w:b/>
                <w:color w:val="auto"/>
              </w:rPr>
            </w:pPr>
            <w:r w:rsidRPr="005D7F3D">
              <w:rPr>
                <w:rFonts w:ascii="Atkinson Hyperlegible" w:hAnsi="Atkinson Hyperlegible"/>
                <w:b/>
                <w:color w:val="auto"/>
              </w:rPr>
              <w:t xml:space="preserve">Explain why the disclosure is both relevant and necessary: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tc>
      </w:tr>
      <w:tr w:rsidR="00FF16F1" w:rsidRPr="00661FDF" w14:paraId="11F37EB9" w14:textId="77777777" w:rsidTr="00FF16F1">
        <w:trPr>
          <w:trHeight w:val="295"/>
        </w:trPr>
        <w:tc>
          <w:tcPr>
            <w:tcW w:w="2640" w:type="dxa"/>
            <w:tcBorders>
              <w:top w:val="single" w:sz="4" w:space="0" w:color="auto"/>
              <w:left w:val="single" w:sz="4" w:space="0" w:color="auto"/>
              <w:bottom w:val="single" w:sz="4" w:space="0" w:color="auto"/>
              <w:right w:val="single" w:sz="4" w:space="0" w:color="auto"/>
            </w:tcBorders>
            <w:shd w:val="clear" w:color="auto" w:fill="DEEAF6"/>
          </w:tcPr>
          <w:p w14:paraId="06C80C5D" w14:textId="0A750418" w:rsidR="00FF16F1" w:rsidRPr="005D7F3D" w:rsidRDefault="00FF16F1" w:rsidP="00FF16F1">
            <w:pPr>
              <w:keepNext/>
              <w:spacing w:before="120" w:after="120"/>
              <w:rPr>
                <w:rFonts w:ascii="Atkinson Hyperlegible" w:hAnsi="Atkinson Hyperlegible"/>
                <w:b/>
                <w:color w:val="auto"/>
              </w:rPr>
            </w:pPr>
            <w:r w:rsidRPr="005D7F3D">
              <w:rPr>
                <w:rFonts w:ascii="Atkinson Hyperlegible" w:hAnsi="Atkinson Hyperlegible"/>
                <w:b/>
                <w:color w:val="auto"/>
              </w:rPr>
              <w:t>Date of incident:</w:t>
            </w:r>
          </w:p>
        </w:tc>
        <w:tc>
          <w:tcPr>
            <w:tcW w:w="2642" w:type="dxa"/>
            <w:tcBorders>
              <w:top w:val="single" w:sz="4" w:space="0" w:color="auto"/>
              <w:left w:val="single" w:sz="4" w:space="0" w:color="auto"/>
              <w:bottom w:val="single" w:sz="4" w:space="0" w:color="auto"/>
              <w:right w:val="single" w:sz="4" w:space="0" w:color="auto"/>
            </w:tcBorders>
          </w:tcPr>
          <w:p w14:paraId="438EFEF6" w14:textId="462AC0B8" w:rsidR="00FF16F1" w:rsidRPr="005D7F3D" w:rsidRDefault="00FF16F1" w:rsidP="00FF16F1">
            <w:pPr>
              <w:keepNext/>
              <w:spacing w:before="120" w:after="120"/>
              <w:rPr>
                <w:rFonts w:ascii="Atkinson Hyperlegible" w:hAnsi="Atkinson Hyperlegible"/>
                <w:b/>
                <w:color w:val="auto"/>
              </w:rPr>
            </w:pPr>
            <w:r w:rsidRPr="00851332">
              <w:rPr>
                <w:rFonts w:ascii="Atkinson Hyperlegible" w:hAnsi="Atkinson Hyperlegible"/>
                <w:b/>
                <w:color w:val="auto"/>
              </w:rPr>
              <w:fldChar w:fldCharType="begin">
                <w:ffData>
                  <w:name w:val="Text100"/>
                  <w:enabled/>
                  <w:calcOnExit w:val="0"/>
                  <w:textInput/>
                </w:ffData>
              </w:fldChar>
            </w:r>
            <w:r w:rsidRPr="00851332">
              <w:rPr>
                <w:rFonts w:ascii="Atkinson Hyperlegible" w:hAnsi="Atkinson Hyperlegible"/>
                <w:b/>
                <w:color w:val="auto"/>
              </w:rPr>
              <w:instrText xml:space="preserve"> FORMTEXT </w:instrText>
            </w:r>
            <w:r w:rsidRPr="00851332">
              <w:rPr>
                <w:rFonts w:ascii="Atkinson Hyperlegible" w:hAnsi="Atkinson Hyperlegible"/>
                <w:b/>
                <w:color w:val="auto"/>
              </w:rPr>
            </w:r>
            <w:r w:rsidRPr="00851332">
              <w:rPr>
                <w:rFonts w:ascii="Atkinson Hyperlegible" w:hAnsi="Atkinson Hyperlegible"/>
                <w:b/>
                <w:color w:val="auto"/>
              </w:rPr>
              <w:fldChar w:fldCharType="separate"/>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fldChar w:fldCharType="end"/>
            </w:r>
          </w:p>
        </w:tc>
        <w:tc>
          <w:tcPr>
            <w:tcW w:w="26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D7FF87" w14:textId="71302EEE" w:rsidR="00FF16F1" w:rsidRPr="005D7F3D" w:rsidRDefault="00FF16F1" w:rsidP="00FF16F1">
            <w:pPr>
              <w:keepNext/>
              <w:spacing w:before="120" w:after="120"/>
              <w:rPr>
                <w:rFonts w:ascii="Atkinson Hyperlegible" w:hAnsi="Atkinson Hyperlegible"/>
                <w:b/>
                <w:color w:val="auto"/>
              </w:rPr>
            </w:pPr>
            <w:r w:rsidRPr="005D7F3D">
              <w:rPr>
                <w:rFonts w:ascii="Atkinson Hyperlegible" w:hAnsi="Atkinson Hyperlegible"/>
                <w:b/>
                <w:color w:val="auto"/>
              </w:rPr>
              <w:t>Reference number:</w:t>
            </w:r>
          </w:p>
        </w:tc>
        <w:tc>
          <w:tcPr>
            <w:tcW w:w="2639" w:type="dxa"/>
            <w:tcBorders>
              <w:top w:val="single" w:sz="4" w:space="0" w:color="auto"/>
              <w:left w:val="single" w:sz="4" w:space="0" w:color="auto"/>
              <w:bottom w:val="single" w:sz="4" w:space="0" w:color="auto"/>
              <w:right w:val="single" w:sz="4" w:space="0" w:color="auto"/>
            </w:tcBorders>
          </w:tcPr>
          <w:p w14:paraId="3417D92E" w14:textId="6085435D" w:rsidR="00FF16F1" w:rsidRPr="005D7F3D" w:rsidRDefault="00FF16F1" w:rsidP="00FF16F1">
            <w:pPr>
              <w:keepNext/>
              <w:spacing w:before="120" w:after="120"/>
              <w:rPr>
                <w:rFonts w:ascii="Atkinson Hyperlegible" w:hAnsi="Atkinson Hyperlegible"/>
                <w:b/>
                <w:color w:val="auto"/>
              </w:rPr>
            </w:pPr>
            <w:r w:rsidRPr="00851332">
              <w:rPr>
                <w:rFonts w:ascii="Atkinson Hyperlegible" w:hAnsi="Atkinson Hyperlegible"/>
                <w:b/>
                <w:color w:val="auto"/>
              </w:rPr>
              <w:fldChar w:fldCharType="begin">
                <w:ffData>
                  <w:name w:val="Text100"/>
                  <w:enabled/>
                  <w:calcOnExit w:val="0"/>
                  <w:textInput/>
                </w:ffData>
              </w:fldChar>
            </w:r>
            <w:r w:rsidRPr="00851332">
              <w:rPr>
                <w:rFonts w:ascii="Atkinson Hyperlegible" w:hAnsi="Atkinson Hyperlegible"/>
                <w:b/>
                <w:color w:val="auto"/>
              </w:rPr>
              <w:instrText xml:space="preserve"> FORMTEXT </w:instrText>
            </w:r>
            <w:r w:rsidRPr="00851332">
              <w:rPr>
                <w:rFonts w:ascii="Atkinson Hyperlegible" w:hAnsi="Atkinson Hyperlegible"/>
                <w:b/>
                <w:color w:val="auto"/>
              </w:rPr>
            </w:r>
            <w:r w:rsidRPr="00851332">
              <w:rPr>
                <w:rFonts w:ascii="Atkinson Hyperlegible" w:hAnsi="Atkinson Hyperlegible"/>
                <w:b/>
                <w:color w:val="auto"/>
              </w:rPr>
              <w:fldChar w:fldCharType="separate"/>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t> </w:t>
            </w:r>
            <w:r w:rsidRPr="00851332">
              <w:rPr>
                <w:rFonts w:ascii="Atkinson Hyperlegible" w:hAnsi="Atkinson Hyperlegible"/>
                <w:b/>
                <w:color w:val="auto"/>
              </w:rPr>
              <w:fldChar w:fldCharType="end"/>
            </w:r>
          </w:p>
        </w:tc>
      </w:tr>
      <w:tr w:rsidR="00FF16F1" w:rsidRPr="00661FDF" w14:paraId="1F8D2CFD" w14:textId="77777777" w:rsidTr="0076766C">
        <w:trPr>
          <w:trHeight w:val="1814"/>
        </w:trPr>
        <w:tc>
          <w:tcPr>
            <w:tcW w:w="10560" w:type="dxa"/>
            <w:gridSpan w:val="4"/>
            <w:tcBorders>
              <w:top w:val="single" w:sz="4" w:space="0" w:color="auto"/>
              <w:left w:val="single" w:sz="4" w:space="0" w:color="auto"/>
              <w:bottom w:val="single" w:sz="4" w:space="0" w:color="auto"/>
              <w:right w:val="single" w:sz="4" w:space="0" w:color="auto"/>
            </w:tcBorders>
          </w:tcPr>
          <w:p w14:paraId="763FDA45" w14:textId="035B92A2" w:rsidR="00FF16F1" w:rsidRPr="005D7F3D" w:rsidRDefault="00FF16F1" w:rsidP="00FF16F1">
            <w:pPr>
              <w:keepNext/>
              <w:spacing w:before="120" w:after="120"/>
              <w:rPr>
                <w:rFonts w:ascii="Atkinson Hyperlegible" w:hAnsi="Atkinson Hyperlegible" w:cs="Times New Roman"/>
                <w:b/>
                <w:color w:val="auto"/>
              </w:rPr>
            </w:pPr>
            <w:r w:rsidRPr="005D7F3D">
              <w:rPr>
                <w:rFonts w:ascii="Atkinson Hyperlegible" w:hAnsi="Atkinson Hyperlegible"/>
                <w:b/>
                <w:color w:val="auto"/>
              </w:rPr>
              <w:t>Requested information</w:t>
            </w:r>
            <w:r w:rsidR="009F433D" w:rsidRPr="005D7F3D">
              <w:rPr>
                <w:rFonts w:ascii="Atkinson Hyperlegible" w:hAnsi="Atkinson Hyperlegible"/>
                <w:b/>
                <w:color w:val="auto"/>
              </w:rPr>
              <w:t xml:space="preserve">:  </w:t>
            </w:r>
            <w:r w:rsidR="009F433D">
              <w:rPr>
                <w:rFonts w:ascii="Atkinson Hyperlegible" w:hAnsi="Atkinson Hyperlegible"/>
                <w:b/>
                <w:color w:val="auto"/>
              </w:rPr>
              <w:t>Call out log</w:t>
            </w:r>
            <w:r w:rsidR="009F433D" w:rsidRPr="005D7F3D">
              <w:rPr>
                <w:rFonts w:ascii="Atkinson Hyperlegible" w:hAnsi="Atkinson Hyperlegible"/>
                <w:b/>
                <w:color w:val="auto"/>
              </w:rPr>
              <w:t xml:space="preserve">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Statement </w:t>
            </w:r>
            <w:r w:rsidR="009F433D" w:rsidRPr="005D7F3D">
              <w:rPr>
                <w:rFonts w:ascii="Atkinson Hyperlegible" w:hAnsi="Atkinson Hyperlegible"/>
                <w:b/>
                <w:color w:val="auto"/>
              </w:rPr>
              <w:fldChar w:fldCharType="begin">
                <w:ffData>
                  <w:name w:val="Check8"/>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Interview </w:t>
            </w:r>
            <w:r w:rsidR="009F433D" w:rsidRPr="005D7F3D">
              <w:rPr>
                <w:rFonts w:ascii="Atkinson Hyperlegible" w:hAnsi="Atkinson Hyperlegible"/>
                <w:b/>
                <w:color w:val="auto"/>
              </w:rPr>
              <w:fldChar w:fldCharType="begin">
                <w:ffData>
                  <w:name w:val="Check7"/>
                  <w:enabled/>
                  <w:calcOnExit w:val="0"/>
                  <w:checkBox>
                    <w:sizeAuto/>
                    <w:default w:val="0"/>
                  </w:checkBox>
                </w:ffData>
              </w:fldChar>
            </w:r>
            <w:r w:rsidR="009F433D" w:rsidRPr="005D7F3D">
              <w:rPr>
                <w:rFonts w:ascii="Atkinson Hyperlegible" w:hAnsi="Atkinson Hyperlegible"/>
                <w:b/>
                <w:color w:val="auto"/>
              </w:rPr>
              <w:instrText xml:space="preserve"> FORMCHECKBOX </w:instrText>
            </w:r>
            <w:r w:rsidR="009F433D" w:rsidRPr="005D7F3D">
              <w:rPr>
                <w:rFonts w:ascii="Atkinson Hyperlegible" w:hAnsi="Atkinson Hyperlegible"/>
                <w:b/>
                <w:color w:val="auto"/>
              </w:rPr>
            </w:r>
            <w:r w:rsidR="009F433D" w:rsidRPr="005D7F3D">
              <w:rPr>
                <w:rFonts w:ascii="Atkinson Hyperlegible" w:hAnsi="Atkinson Hyperlegible"/>
                <w:b/>
                <w:color w:val="auto"/>
              </w:rPr>
              <w:fldChar w:fldCharType="separate"/>
            </w:r>
            <w:r w:rsidR="009F433D" w:rsidRPr="005D7F3D">
              <w:rPr>
                <w:rFonts w:ascii="Atkinson Hyperlegible" w:hAnsi="Atkinson Hyperlegible"/>
                <w:b/>
                <w:color w:val="auto"/>
              </w:rPr>
              <w:fldChar w:fldCharType="end"/>
            </w:r>
            <w:r w:rsidR="009F433D" w:rsidRPr="005D7F3D">
              <w:rPr>
                <w:rFonts w:ascii="Atkinson Hyperlegible" w:hAnsi="Atkinson Hyperlegible"/>
                <w:b/>
                <w:color w:val="auto"/>
              </w:rPr>
              <w:t xml:space="preserve">   </w:t>
            </w:r>
          </w:p>
          <w:p w14:paraId="0AA58800" w14:textId="77777777" w:rsidR="00FF16F1" w:rsidRPr="005D7F3D" w:rsidRDefault="00FF16F1" w:rsidP="00FF16F1">
            <w:pPr>
              <w:keepNext/>
              <w:spacing w:before="120" w:after="120"/>
              <w:rPr>
                <w:rFonts w:ascii="Atkinson Hyperlegible" w:hAnsi="Atkinson Hyperlegible"/>
                <w:b/>
                <w:color w:val="auto"/>
              </w:rPr>
            </w:pPr>
            <w:r w:rsidRPr="005D7F3D">
              <w:rPr>
                <w:rFonts w:ascii="Atkinson Hyperlegible" w:hAnsi="Atkinson Hyperlegible"/>
                <w:b/>
                <w:color w:val="auto"/>
              </w:rPr>
              <w:t xml:space="preserve">Other </w:t>
            </w:r>
            <w:r w:rsidRPr="005D7F3D">
              <w:rPr>
                <w:rFonts w:ascii="Atkinson Hyperlegible" w:hAnsi="Atkinson Hyperlegible"/>
                <w:b/>
                <w:color w:val="auto"/>
              </w:rPr>
              <w:fldChar w:fldCharType="begin">
                <w:ffData>
                  <w:name w:val="Check7"/>
                  <w:enabled/>
                  <w:calcOnExit w:val="0"/>
                  <w:checkBox>
                    <w:sizeAuto/>
                    <w:default w:val="0"/>
                  </w:checkBox>
                </w:ffData>
              </w:fldChar>
            </w:r>
            <w:r w:rsidRPr="005D7F3D">
              <w:rPr>
                <w:rFonts w:ascii="Atkinson Hyperlegible" w:hAnsi="Atkinson Hyperlegible"/>
                <w:b/>
                <w:color w:val="auto"/>
              </w:rPr>
              <w:instrText xml:space="preserve"> FORMCHECKBOX </w:instrText>
            </w:r>
            <w:r w:rsidRPr="005D7F3D">
              <w:rPr>
                <w:rFonts w:ascii="Atkinson Hyperlegible" w:hAnsi="Atkinson Hyperlegible"/>
                <w:b/>
                <w:color w:val="auto"/>
              </w:rPr>
            </w:r>
            <w:r w:rsidRPr="005D7F3D">
              <w:rPr>
                <w:rFonts w:ascii="Atkinson Hyperlegible" w:hAnsi="Atkinson Hyperlegible"/>
                <w:b/>
                <w:color w:val="auto"/>
              </w:rPr>
              <w:fldChar w:fldCharType="separate"/>
            </w:r>
            <w:r w:rsidRPr="005D7F3D">
              <w:rPr>
                <w:rFonts w:ascii="Atkinson Hyperlegible" w:hAnsi="Atkinson Hyperlegible"/>
                <w:b/>
                <w:color w:val="auto"/>
              </w:rPr>
              <w:fldChar w:fldCharType="end"/>
            </w:r>
            <w:r w:rsidRPr="005D7F3D">
              <w:rPr>
                <w:rFonts w:ascii="Atkinson Hyperlegible" w:hAnsi="Atkinson Hyperlegible"/>
                <w:b/>
                <w:color w:val="auto"/>
              </w:rPr>
              <w:t xml:space="preserve">   please specify: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0B5F1017" w14:textId="77777777" w:rsidR="00FF16F1" w:rsidRPr="005D7F3D" w:rsidRDefault="00FF16F1" w:rsidP="00FF16F1">
            <w:pPr>
              <w:keepNext/>
              <w:spacing w:before="120" w:after="120"/>
              <w:rPr>
                <w:rFonts w:ascii="Atkinson Hyperlegible" w:hAnsi="Atkinson Hyperlegible"/>
                <w:b/>
                <w:color w:val="auto"/>
              </w:rPr>
            </w:pPr>
            <w:r w:rsidRPr="005D7F3D">
              <w:rPr>
                <w:rFonts w:ascii="Atkinson Hyperlegible" w:hAnsi="Atkinson Hyperlegible"/>
                <w:b/>
                <w:color w:val="auto"/>
              </w:rPr>
              <w:t xml:space="preserve">Specify names of any interviewees or persons providing the statement: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p w14:paraId="58BE81FA" w14:textId="58F8FCA6" w:rsidR="00FF16F1" w:rsidRPr="005D7F3D" w:rsidRDefault="00FF16F1" w:rsidP="00FF16F1">
            <w:pPr>
              <w:keepNext/>
              <w:spacing w:before="120" w:after="120"/>
              <w:rPr>
                <w:rFonts w:ascii="Atkinson Hyperlegible" w:hAnsi="Atkinson Hyperlegible"/>
                <w:b/>
                <w:color w:val="auto"/>
              </w:rPr>
            </w:pPr>
            <w:r w:rsidRPr="005D7F3D">
              <w:rPr>
                <w:rFonts w:ascii="Atkinson Hyperlegible" w:hAnsi="Atkinson Hyperlegible"/>
                <w:b/>
                <w:color w:val="auto"/>
              </w:rPr>
              <w:t xml:space="preserve">Explain why the disclosure is both relevant and necessary: </w:t>
            </w:r>
            <w:r w:rsidRPr="005D7F3D">
              <w:rPr>
                <w:rFonts w:ascii="Atkinson Hyperlegible" w:hAnsi="Atkinson Hyperlegible"/>
                <w:color w:val="auto"/>
              </w:rPr>
              <w:fldChar w:fldCharType="begin">
                <w:ffData>
                  <w:name w:val="Text223"/>
                  <w:enabled/>
                  <w:calcOnExit w:val="0"/>
                  <w:textInput/>
                </w:ffData>
              </w:fldChar>
            </w:r>
            <w:r w:rsidRPr="005D7F3D">
              <w:rPr>
                <w:rFonts w:ascii="Atkinson Hyperlegible" w:hAnsi="Atkinson Hyperlegible"/>
                <w:color w:val="auto"/>
              </w:rPr>
              <w:instrText xml:space="preserve"> FORMTEXT </w:instrText>
            </w:r>
            <w:r w:rsidRPr="005D7F3D">
              <w:rPr>
                <w:rFonts w:ascii="Atkinson Hyperlegible" w:hAnsi="Atkinson Hyperlegible"/>
                <w:color w:val="auto"/>
              </w:rPr>
            </w:r>
            <w:r w:rsidRPr="005D7F3D">
              <w:rPr>
                <w:rFonts w:ascii="Atkinson Hyperlegible" w:hAnsi="Atkinson Hyperlegible"/>
                <w:color w:val="auto"/>
              </w:rPr>
              <w:fldChar w:fldCharType="separate"/>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t> </w:t>
            </w:r>
            <w:r w:rsidRPr="005D7F3D">
              <w:rPr>
                <w:rFonts w:ascii="Atkinson Hyperlegible" w:hAnsi="Atkinson Hyperlegible"/>
                <w:color w:val="auto"/>
              </w:rPr>
              <w:fldChar w:fldCharType="end"/>
            </w:r>
          </w:p>
        </w:tc>
      </w:tr>
    </w:tbl>
    <w:p w14:paraId="62237FC3" w14:textId="77777777" w:rsidR="00321563" w:rsidRDefault="00321563">
      <w:pPr>
        <w:rPr>
          <w:rFonts w:ascii="Atkinson Hyperlegible" w:hAnsi="Atkinson Hyperlegible"/>
          <w:b/>
          <w:bCs/>
          <w:iCs/>
          <w:color w:val="auto"/>
          <w:sz w:val="28"/>
          <w:szCs w:val="28"/>
        </w:rPr>
      </w:pPr>
    </w:p>
    <w:p w14:paraId="5F194461" w14:textId="77777777" w:rsidR="00851332" w:rsidRDefault="00851332">
      <w:pPr>
        <w:rPr>
          <w:rFonts w:ascii="Atkinson Hyperlegible" w:hAnsi="Atkinson Hyperlegible"/>
          <w:b/>
          <w:bCs/>
          <w:iCs/>
          <w:color w:val="auto"/>
          <w:sz w:val="28"/>
          <w:szCs w:val="28"/>
        </w:rPr>
      </w:pPr>
    </w:p>
    <w:p w14:paraId="1AB9D0F4" w14:textId="77777777" w:rsidR="009F7EBB" w:rsidRDefault="009F7EBB">
      <w:pPr>
        <w:rPr>
          <w:rFonts w:ascii="Atkinson Hyperlegible" w:hAnsi="Atkinson Hyperlegible"/>
          <w:b/>
          <w:bCs/>
          <w:iCs/>
          <w:color w:val="auto"/>
          <w:sz w:val="28"/>
          <w:szCs w:val="28"/>
        </w:rPr>
      </w:pPr>
    </w:p>
    <w:p w14:paraId="2ADBC286" w14:textId="77777777" w:rsidR="009F7EBB" w:rsidRDefault="009F7EBB">
      <w:pPr>
        <w:rPr>
          <w:rFonts w:ascii="Atkinson Hyperlegible" w:hAnsi="Atkinson Hyperlegible"/>
          <w:b/>
          <w:bCs/>
          <w:iCs/>
          <w:color w:val="auto"/>
          <w:sz w:val="28"/>
          <w:szCs w:val="28"/>
        </w:rPr>
      </w:pPr>
    </w:p>
    <w:p w14:paraId="78D50EA7" w14:textId="77777777" w:rsidR="009F7EBB" w:rsidRDefault="009F7EBB">
      <w:pPr>
        <w:rPr>
          <w:rFonts w:ascii="Atkinson Hyperlegible" w:hAnsi="Atkinson Hyperlegible"/>
          <w:b/>
          <w:bCs/>
          <w:iCs/>
          <w:color w:val="auto"/>
          <w:sz w:val="28"/>
          <w:szCs w:val="28"/>
        </w:rPr>
      </w:pPr>
    </w:p>
    <w:p w14:paraId="3A1E81B9" w14:textId="77777777" w:rsidR="009F7EBB" w:rsidRDefault="009F7EBB">
      <w:pPr>
        <w:rPr>
          <w:rFonts w:ascii="Atkinson Hyperlegible" w:hAnsi="Atkinson Hyperlegible"/>
          <w:b/>
          <w:bCs/>
          <w:iCs/>
          <w:color w:val="auto"/>
          <w:sz w:val="28"/>
          <w:szCs w:val="28"/>
        </w:rPr>
      </w:pPr>
    </w:p>
    <w:p w14:paraId="619B12E3" w14:textId="77777777" w:rsidR="009F7EBB" w:rsidRDefault="009F7EBB">
      <w:pPr>
        <w:rPr>
          <w:rFonts w:ascii="Atkinson Hyperlegible" w:hAnsi="Atkinson Hyperlegible"/>
          <w:b/>
          <w:bCs/>
          <w:iCs/>
          <w:color w:val="auto"/>
          <w:sz w:val="28"/>
          <w:szCs w:val="28"/>
        </w:rPr>
      </w:pPr>
    </w:p>
    <w:p w14:paraId="0096820D" w14:textId="77777777" w:rsidR="009F7EBB" w:rsidRDefault="009F7EBB">
      <w:pPr>
        <w:rPr>
          <w:rFonts w:ascii="Atkinson Hyperlegible" w:hAnsi="Atkinson Hyperlegible"/>
          <w:b/>
          <w:bCs/>
          <w:iCs/>
          <w:color w:val="auto"/>
          <w:sz w:val="28"/>
          <w:szCs w:val="28"/>
        </w:rPr>
      </w:pPr>
    </w:p>
    <w:p w14:paraId="2D0303C8" w14:textId="77777777" w:rsidR="009F7EBB" w:rsidRDefault="009F7EBB">
      <w:pPr>
        <w:rPr>
          <w:rFonts w:ascii="Atkinson Hyperlegible" w:hAnsi="Atkinson Hyperlegible"/>
          <w:b/>
          <w:bCs/>
          <w:iCs/>
          <w:color w:val="auto"/>
          <w:sz w:val="28"/>
          <w:szCs w:val="28"/>
        </w:rPr>
      </w:pPr>
    </w:p>
    <w:p w14:paraId="1FF1CB75" w14:textId="77777777" w:rsidR="009F7EBB" w:rsidRDefault="009F7EBB">
      <w:pPr>
        <w:rPr>
          <w:rFonts w:ascii="Atkinson Hyperlegible" w:hAnsi="Atkinson Hyperlegible"/>
          <w:b/>
          <w:bCs/>
          <w:iCs/>
          <w:color w:val="auto"/>
          <w:sz w:val="28"/>
          <w:szCs w:val="28"/>
        </w:rPr>
      </w:pPr>
    </w:p>
    <w:p w14:paraId="00480E1B" w14:textId="77777777" w:rsidR="009F7EBB" w:rsidRDefault="009F7EBB">
      <w:pPr>
        <w:rPr>
          <w:rFonts w:ascii="Atkinson Hyperlegible" w:hAnsi="Atkinson Hyperlegible"/>
          <w:b/>
          <w:bCs/>
          <w:iCs/>
          <w:color w:val="auto"/>
          <w:sz w:val="28"/>
          <w:szCs w:val="28"/>
        </w:rPr>
      </w:pPr>
    </w:p>
    <w:p w14:paraId="4BCEA7E8" w14:textId="77777777" w:rsidR="009F7EBB" w:rsidRDefault="009F7EBB">
      <w:pPr>
        <w:rPr>
          <w:rFonts w:ascii="Atkinson Hyperlegible" w:hAnsi="Atkinson Hyperlegible"/>
          <w:b/>
          <w:bCs/>
          <w:iCs/>
          <w:color w:val="auto"/>
          <w:sz w:val="28"/>
          <w:szCs w:val="28"/>
        </w:rPr>
      </w:pPr>
    </w:p>
    <w:p w14:paraId="3AA06FFB" w14:textId="77777777" w:rsidR="009F7EBB" w:rsidRDefault="009F7EBB">
      <w:pPr>
        <w:rPr>
          <w:rFonts w:ascii="Atkinson Hyperlegible" w:hAnsi="Atkinson Hyperlegible"/>
          <w:b/>
          <w:bCs/>
          <w:iCs/>
          <w:color w:val="auto"/>
          <w:sz w:val="28"/>
          <w:szCs w:val="28"/>
        </w:rPr>
      </w:pPr>
    </w:p>
    <w:p w14:paraId="42E351C7" w14:textId="77777777" w:rsidR="009F7EBB" w:rsidRDefault="009F7EBB">
      <w:pPr>
        <w:rPr>
          <w:rFonts w:ascii="Atkinson Hyperlegible" w:hAnsi="Atkinson Hyperlegible"/>
          <w:b/>
          <w:bCs/>
          <w:iCs/>
          <w:color w:val="auto"/>
          <w:sz w:val="28"/>
          <w:szCs w:val="28"/>
        </w:rPr>
      </w:pPr>
    </w:p>
    <w:p w14:paraId="1495E835" w14:textId="77777777" w:rsidR="009F7EBB" w:rsidRDefault="009F7EBB">
      <w:pPr>
        <w:rPr>
          <w:rFonts w:ascii="Atkinson Hyperlegible" w:hAnsi="Atkinson Hyperlegible"/>
          <w:b/>
          <w:bCs/>
          <w:iCs/>
          <w:color w:val="auto"/>
          <w:sz w:val="28"/>
          <w:szCs w:val="28"/>
        </w:rPr>
      </w:pPr>
    </w:p>
    <w:tbl>
      <w:tblPr>
        <w:tblStyle w:val="TableGrid0"/>
        <w:tblW w:w="0" w:type="auto"/>
        <w:tblLook w:val="04A0" w:firstRow="1" w:lastRow="0" w:firstColumn="1" w:lastColumn="0" w:noHBand="0" w:noVBand="1"/>
      </w:tblPr>
      <w:tblGrid>
        <w:gridCol w:w="10192"/>
      </w:tblGrid>
      <w:tr w:rsidR="003F7A71" w14:paraId="65D7DF2A" w14:textId="77777777" w:rsidTr="005C7F19">
        <w:trPr>
          <w:trHeight w:val="340"/>
        </w:trPr>
        <w:tc>
          <w:tcPr>
            <w:tcW w:w="10192" w:type="dxa"/>
            <w:tcBorders>
              <w:top w:val="nil"/>
              <w:left w:val="nil"/>
              <w:bottom w:val="nil"/>
              <w:right w:val="nil"/>
            </w:tcBorders>
            <w:shd w:val="clear" w:color="auto" w:fill="004990"/>
          </w:tcPr>
          <w:p w14:paraId="7F1BBABD" w14:textId="64224CC3" w:rsidR="003F7A71" w:rsidRPr="00293633" w:rsidRDefault="00302586" w:rsidP="003F7A71">
            <w:pPr>
              <w:rPr>
                <w:rFonts w:ascii="Atkinson Hyperlegible" w:hAnsi="Atkinson Hyperlegible"/>
                <w:b/>
                <w:bCs/>
                <w:iCs/>
                <w:color w:val="auto"/>
                <w:sz w:val="28"/>
                <w:szCs w:val="28"/>
                <w:u w:val="single"/>
              </w:rPr>
            </w:pPr>
            <w:r>
              <w:rPr>
                <w:rFonts w:ascii="Atkinson Hyperlegible" w:hAnsi="Atkinson Hyperlegible"/>
                <w:b/>
                <w:bCs/>
                <w:iCs/>
                <w:color w:val="auto"/>
                <w:sz w:val="28"/>
                <w:szCs w:val="28"/>
              </w:rPr>
              <w:lastRenderedPageBreak/>
              <w:br w:type="page"/>
            </w:r>
            <w:r w:rsidR="003F7A71" w:rsidRPr="00293633">
              <w:rPr>
                <w:rFonts w:ascii="Atkinson Hyperlegible" w:hAnsi="Atkinson Hyperlegible"/>
                <w:b/>
                <w:bCs/>
                <w:iCs/>
                <w:color w:val="auto"/>
                <w:sz w:val="32"/>
                <w:szCs w:val="32"/>
                <w:u w:val="single"/>
              </w:rPr>
              <w:t xml:space="preserve">Section </w:t>
            </w:r>
            <w:r w:rsidR="0070749A">
              <w:rPr>
                <w:rFonts w:ascii="Atkinson Hyperlegible" w:hAnsi="Atkinson Hyperlegible"/>
                <w:b/>
                <w:bCs/>
                <w:iCs/>
                <w:color w:val="auto"/>
                <w:sz w:val="32"/>
                <w:szCs w:val="32"/>
                <w:u w:val="single"/>
              </w:rPr>
              <w:t>8</w:t>
            </w:r>
            <w:r w:rsidR="003F7A71" w:rsidRPr="00293633">
              <w:rPr>
                <w:rFonts w:ascii="Atkinson Hyperlegible" w:hAnsi="Atkinson Hyperlegible"/>
                <w:b/>
                <w:bCs/>
                <w:iCs/>
                <w:color w:val="auto"/>
                <w:sz w:val="32"/>
                <w:szCs w:val="32"/>
                <w:u w:val="single"/>
              </w:rPr>
              <w:t xml:space="preserve"> – Permission to release documents held by your client</w:t>
            </w:r>
          </w:p>
        </w:tc>
      </w:tr>
    </w:tbl>
    <w:p w14:paraId="00FC8154" w14:textId="50911530" w:rsidR="00A42CBE" w:rsidRDefault="00A42CBE" w:rsidP="00800230">
      <w:pPr>
        <w:spacing w:line="360" w:lineRule="auto"/>
        <w:rPr>
          <w:rFonts w:ascii="Atkinson Hyperlegible" w:hAnsi="Atkinson Hyperlegible"/>
          <w:b/>
          <w:bCs/>
          <w:iCs/>
          <w:color w:val="auto"/>
          <w:sz w:val="28"/>
          <w:szCs w:val="28"/>
        </w:rPr>
      </w:pPr>
      <w:r>
        <w:rPr>
          <w:rFonts w:ascii="Atkinson Hyperlegible" w:hAnsi="Atkinson Hyperlegible"/>
          <w:b/>
          <w:bCs/>
          <w:iCs/>
          <w:color w:val="auto"/>
          <w:sz w:val="28"/>
          <w:szCs w:val="28"/>
        </w:rPr>
        <w:t>Estimated timeframe for disclosure: 15 working days</w:t>
      </w:r>
    </w:p>
    <w:p w14:paraId="5F77C958" w14:textId="4859C882" w:rsidR="00970786" w:rsidRDefault="00A42CBE" w:rsidP="00800230">
      <w:pPr>
        <w:spacing w:line="360" w:lineRule="auto"/>
        <w:rPr>
          <w:rFonts w:ascii="Atkinson Hyperlegible" w:hAnsi="Atkinson Hyperlegible"/>
          <w:b/>
          <w:bCs/>
          <w:iCs/>
          <w:color w:val="auto"/>
          <w:sz w:val="28"/>
          <w:szCs w:val="28"/>
        </w:rPr>
      </w:pPr>
      <w:r>
        <w:rPr>
          <w:rFonts w:ascii="Atkinson Hyperlegible" w:hAnsi="Atkinson Hyperlegible"/>
          <w:b/>
          <w:bCs/>
          <w:iCs/>
          <w:color w:val="auto"/>
          <w:sz w:val="28"/>
          <w:szCs w:val="28"/>
        </w:rPr>
        <w:t xml:space="preserve">Cost: </w:t>
      </w:r>
      <w:r w:rsidR="009B1307"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009B1307" w:rsidRPr="003523C9">
        <w:rPr>
          <w:rFonts w:ascii="Atkinson Hyperlegible" w:hAnsi="Atkinson Hyperlegible"/>
          <w:color w:val="auto"/>
          <w:sz w:val="24"/>
          <w:szCs w:val="24"/>
        </w:rPr>
        <w:instrText xml:space="preserve"> FORMCHECKBOX </w:instrText>
      </w:r>
      <w:r w:rsidR="009B1307" w:rsidRPr="003523C9">
        <w:rPr>
          <w:rFonts w:ascii="Atkinson Hyperlegible" w:hAnsi="Atkinson Hyperlegible"/>
          <w:color w:val="auto"/>
          <w:sz w:val="24"/>
          <w:szCs w:val="24"/>
        </w:rPr>
      </w:r>
      <w:r w:rsidR="009B1307" w:rsidRPr="003523C9">
        <w:rPr>
          <w:rFonts w:ascii="Atkinson Hyperlegible" w:hAnsi="Atkinson Hyperlegible"/>
          <w:color w:val="auto"/>
          <w:sz w:val="24"/>
          <w:szCs w:val="24"/>
        </w:rPr>
        <w:fldChar w:fldCharType="separate"/>
      </w:r>
      <w:r w:rsidR="009B1307" w:rsidRPr="003523C9">
        <w:rPr>
          <w:rFonts w:ascii="Atkinson Hyperlegible" w:hAnsi="Atkinson Hyperlegible"/>
          <w:color w:val="auto"/>
          <w:sz w:val="24"/>
          <w:szCs w:val="24"/>
        </w:rPr>
        <w:fldChar w:fldCharType="end"/>
      </w:r>
      <w:r w:rsidR="009B1307" w:rsidRPr="003523C9">
        <w:rPr>
          <w:rFonts w:ascii="Atkinson Hyperlegible" w:hAnsi="Atkinson Hyperlegible"/>
          <w:color w:val="auto"/>
          <w:sz w:val="24"/>
          <w:szCs w:val="24"/>
        </w:rPr>
        <w:t xml:space="preserve"> </w:t>
      </w:r>
      <w:r w:rsidR="009B1307">
        <w:rPr>
          <w:rFonts w:ascii="Atkinson Hyperlegible" w:hAnsi="Atkinson Hyperlegible"/>
          <w:color w:val="auto"/>
          <w:sz w:val="24"/>
          <w:szCs w:val="24"/>
        </w:rPr>
        <w:t xml:space="preserve"> </w:t>
      </w:r>
      <w:r>
        <w:rPr>
          <w:rFonts w:ascii="Atkinson Hyperlegible" w:hAnsi="Atkinson Hyperlegible"/>
          <w:b/>
          <w:bCs/>
          <w:iCs/>
          <w:color w:val="auto"/>
          <w:sz w:val="28"/>
          <w:szCs w:val="28"/>
        </w:rPr>
        <w:t>£</w:t>
      </w:r>
      <w:r w:rsidR="00545F7A">
        <w:rPr>
          <w:rFonts w:ascii="Atkinson Hyperlegible" w:hAnsi="Atkinson Hyperlegible"/>
          <w:b/>
          <w:bCs/>
          <w:iCs/>
          <w:color w:val="auto"/>
          <w:sz w:val="28"/>
          <w:szCs w:val="28"/>
        </w:rPr>
        <w:t>10</w:t>
      </w:r>
      <w:r w:rsidR="00EA4E9A">
        <w:rPr>
          <w:rFonts w:ascii="Atkinson Hyperlegible" w:hAnsi="Atkinson Hyperlegible"/>
          <w:b/>
          <w:bCs/>
          <w:iCs/>
          <w:color w:val="auto"/>
          <w:sz w:val="28"/>
          <w:szCs w:val="28"/>
        </w:rPr>
        <w:t>5</w:t>
      </w:r>
    </w:p>
    <w:tbl>
      <w:tblPr>
        <w:tblStyle w:val="TableGrid0"/>
        <w:tblW w:w="0" w:type="auto"/>
        <w:tblLook w:val="04A0" w:firstRow="1" w:lastRow="0" w:firstColumn="1" w:lastColumn="0" w:noHBand="0" w:noVBand="1"/>
      </w:tblPr>
      <w:tblGrid>
        <w:gridCol w:w="10192"/>
      </w:tblGrid>
      <w:tr w:rsidR="00DD01CE" w14:paraId="5299DC60" w14:textId="77777777" w:rsidTr="009C2643">
        <w:tc>
          <w:tcPr>
            <w:tcW w:w="10192" w:type="dxa"/>
            <w:shd w:val="clear" w:color="auto" w:fill="004990"/>
          </w:tcPr>
          <w:p w14:paraId="2ABA92AE" w14:textId="34C9CA21" w:rsidR="00DD01CE" w:rsidRPr="009C2643" w:rsidRDefault="00DD01CE" w:rsidP="00DD01CE">
            <w:pPr>
              <w:keepNext/>
              <w:spacing w:before="120" w:after="120"/>
              <w:rPr>
                <w:rFonts w:ascii="Atkinson Hyperlegible" w:eastAsia="Times New Roman" w:hAnsi="Atkinson Hyperlegible" w:cs="Times New Roman"/>
                <w:b/>
                <w:color w:val="auto"/>
                <w:sz w:val="24"/>
                <w:szCs w:val="24"/>
                <w:u w:val="single"/>
              </w:rPr>
            </w:pPr>
            <w:r w:rsidRPr="009C2643">
              <w:rPr>
                <w:rFonts w:ascii="Atkinson Hyperlegible" w:hAnsi="Atkinson Hyperlegible"/>
                <w:b/>
                <w:color w:val="FFFFFF" w:themeColor="background1"/>
                <w:sz w:val="24"/>
                <w:szCs w:val="24"/>
              </w:rPr>
              <w:t>* Are you requesting permission to release records?  (i.e. Case Conference Reports / Merlin Reports/Public Protection Notice/</w:t>
            </w:r>
            <w:r w:rsidRPr="009C2643">
              <w:rPr>
                <w:rFonts w:ascii="Atkinson Hyperlegible" w:hAnsi="Atkinson Hyperlegible"/>
                <w:color w:val="FFFFFF" w:themeColor="background1"/>
                <w:sz w:val="24"/>
                <w:szCs w:val="24"/>
              </w:rPr>
              <w:t xml:space="preserve"> </w:t>
            </w:r>
            <w:r w:rsidRPr="009C2643">
              <w:rPr>
                <w:rFonts w:ascii="Atkinson Hyperlegible" w:hAnsi="Atkinson Hyperlegible"/>
                <w:b/>
                <w:color w:val="FFFFFF" w:themeColor="background1"/>
                <w:sz w:val="24"/>
                <w:szCs w:val="24"/>
              </w:rPr>
              <w:t>Section 47</w:t>
            </w:r>
            <w:r w:rsidR="00B70C55">
              <w:rPr>
                <w:rFonts w:ascii="Atkinson Hyperlegible" w:hAnsi="Atkinson Hyperlegible"/>
                <w:b/>
                <w:color w:val="FFFFFF" w:themeColor="background1"/>
                <w:sz w:val="24"/>
                <w:szCs w:val="24"/>
              </w:rPr>
              <w:t>/</w:t>
            </w:r>
            <w:r w:rsidRPr="009C2643">
              <w:rPr>
                <w:rFonts w:ascii="Atkinson Hyperlegible" w:hAnsi="Atkinson Hyperlegible"/>
                <w:b/>
                <w:color w:val="FFFFFF" w:themeColor="background1"/>
                <w:sz w:val="24"/>
                <w:szCs w:val="24"/>
              </w:rPr>
              <w:t>17 checks)</w:t>
            </w:r>
          </w:p>
        </w:tc>
      </w:tr>
      <w:tr w:rsidR="00DD01CE" w14:paraId="15E3DE02" w14:textId="77777777" w:rsidTr="00DD01CE">
        <w:tc>
          <w:tcPr>
            <w:tcW w:w="10192" w:type="dxa"/>
          </w:tcPr>
          <w:p w14:paraId="3A0F8285" w14:textId="1C5D7C74" w:rsidR="00DD01CE" w:rsidRPr="0046025D" w:rsidRDefault="00DD01CE" w:rsidP="00DD01CE">
            <w:pPr>
              <w:keepNext/>
              <w:spacing w:before="120" w:after="120"/>
              <w:rPr>
                <w:rFonts w:ascii="Atkinson Hyperlegible" w:hAnsi="Atkinson Hyperlegible"/>
                <w:b/>
                <w:sz w:val="24"/>
                <w:szCs w:val="24"/>
              </w:rPr>
            </w:pPr>
            <w:r w:rsidRPr="0046025D">
              <w:rPr>
                <w:rFonts w:ascii="Atkinson Hyperlegible" w:hAnsi="Atkinson Hyperlegible"/>
                <w:b/>
                <w:sz w:val="24"/>
                <w:szCs w:val="24"/>
              </w:rPr>
              <w:t xml:space="preserve">Yes </w:t>
            </w:r>
            <w:r w:rsidRPr="0046025D">
              <w:rPr>
                <w:rFonts w:ascii="Atkinson Hyperlegible" w:hAnsi="Atkinson Hyperlegible"/>
                <w:b/>
                <w:sz w:val="24"/>
                <w:szCs w:val="24"/>
              </w:rPr>
              <w:fldChar w:fldCharType="begin">
                <w:ffData>
                  <w:name w:val="Check7"/>
                  <w:enabled/>
                  <w:calcOnExit w:val="0"/>
                  <w:checkBox>
                    <w:sizeAuto/>
                    <w:default w:val="0"/>
                  </w:checkBox>
                </w:ffData>
              </w:fldChar>
            </w:r>
            <w:r w:rsidRPr="0046025D">
              <w:rPr>
                <w:rFonts w:ascii="Atkinson Hyperlegible" w:hAnsi="Atkinson Hyperlegible"/>
                <w:b/>
                <w:sz w:val="24"/>
                <w:szCs w:val="24"/>
              </w:rPr>
              <w:instrText xml:space="preserve"> FORMCHECKBOX </w:instrText>
            </w:r>
            <w:r w:rsidRPr="0046025D">
              <w:rPr>
                <w:rFonts w:ascii="Atkinson Hyperlegible" w:hAnsi="Atkinson Hyperlegible"/>
                <w:b/>
                <w:sz w:val="24"/>
                <w:szCs w:val="24"/>
              </w:rPr>
            </w:r>
            <w:r w:rsidRPr="0046025D">
              <w:rPr>
                <w:rFonts w:ascii="Atkinson Hyperlegible" w:hAnsi="Atkinson Hyperlegible"/>
                <w:b/>
                <w:sz w:val="24"/>
                <w:szCs w:val="24"/>
              </w:rPr>
              <w:fldChar w:fldCharType="separate"/>
            </w:r>
            <w:r w:rsidRPr="0046025D">
              <w:rPr>
                <w:rFonts w:ascii="Atkinson Hyperlegible" w:hAnsi="Atkinson Hyperlegible"/>
                <w:b/>
                <w:sz w:val="24"/>
                <w:szCs w:val="24"/>
              </w:rPr>
              <w:fldChar w:fldCharType="end"/>
            </w:r>
            <w:r w:rsidRPr="0046025D">
              <w:rPr>
                <w:rFonts w:ascii="Atkinson Hyperlegible" w:hAnsi="Atkinson Hyperlegible"/>
                <w:b/>
                <w:sz w:val="24"/>
                <w:szCs w:val="24"/>
              </w:rPr>
              <w:tab/>
              <w:t xml:space="preserve">No </w:t>
            </w:r>
            <w:r w:rsidRPr="0046025D">
              <w:rPr>
                <w:rFonts w:ascii="Atkinson Hyperlegible" w:hAnsi="Atkinson Hyperlegible"/>
                <w:b/>
                <w:sz w:val="24"/>
                <w:szCs w:val="24"/>
              </w:rPr>
              <w:fldChar w:fldCharType="begin">
                <w:ffData>
                  <w:name w:val="Check8"/>
                  <w:enabled/>
                  <w:calcOnExit w:val="0"/>
                  <w:checkBox>
                    <w:sizeAuto/>
                    <w:default w:val="0"/>
                  </w:checkBox>
                </w:ffData>
              </w:fldChar>
            </w:r>
            <w:r w:rsidRPr="0046025D">
              <w:rPr>
                <w:rFonts w:ascii="Atkinson Hyperlegible" w:hAnsi="Atkinson Hyperlegible"/>
                <w:b/>
                <w:sz w:val="24"/>
                <w:szCs w:val="24"/>
              </w:rPr>
              <w:instrText xml:space="preserve"> FORMCHECKBOX </w:instrText>
            </w:r>
            <w:r w:rsidRPr="0046025D">
              <w:rPr>
                <w:rFonts w:ascii="Atkinson Hyperlegible" w:hAnsi="Atkinson Hyperlegible"/>
                <w:b/>
                <w:sz w:val="24"/>
                <w:szCs w:val="24"/>
              </w:rPr>
            </w:r>
            <w:r w:rsidRPr="0046025D">
              <w:rPr>
                <w:rFonts w:ascii="Atkinson Hyperlegible" w:hAnsi="Atkinson Hyperlegible"/>
                <w:b/>
                <w:sz w:val="24"/>
                <w:szCs w:val="24"/>
              </w:rPr>
              <w:fldChar w:fldCharType="separate"/>
            </w:r>
            <w:r w:rsidRPr="0046025D">
              <w:rPr>
                <w:rFonts w:ascii="Atkinson Hyperlegible" w:hAnsi="Atkinson Hyperlegible"/>
                <w:b/>
                <w:sz w:val="24"/>
                <w:szCs w:val="24"/>
              </w:rPr>
              <w:fldChar w:fldCharType="end"/>
            </w:r>
            <w:r w:rsidRPr="0046025D">
              <w:rPr>
                <w:rFonts w:ascii="Atkinson Hyperlegible" w:hAnsi="Atkinson Hyperlegible"/>
                <w:b/>
                <w:color w:val="FF0000"/>
                <w:sz w:val="24"/>
                <w:szCs w:val="24"/>
              </w:rPr>
              <w:t xml:space="preserve"> </w:t>
            </w:r>
          </w:p>
          <w:p w14:paraId="73A82D6F" w14:textId="67830FE8" w:rsidR="00DD01CE" w:rsidRPr="00DD01CE" w:rsidRDefault="00DD01CE" w:rsidP="00800230">
            <w:pPr>
              <w:spacing w:line="360" w:lineRule="auto"/>
              <w:rPr>
                <w:rFonts w:ascii="Atkinson Hyperlegible" w:hAnsi="Atkinson Hyperlegible"/>
                <w:i/>
                <w:sz w:val="24"/>
                <w:szCs w:val="24"/>
              </w:rPr>
            </w:pPr>
            <w:r w:rsidRPr="0046025D">
              <w:rPr>
                <w:rFonts w:ascii="Atkinson Hyperlegible" w:hAnsi="Atkinson Hyperlegible"/>
                <w:i/>
                <w:sz w:val="24"/>
                <w:szCs w:val="24"/>
              </w:rPr>
              <w:t>Please note the</w:t>
            </w:r>
            <w:r w:rsidRPr="0046025D">
              <w:rPr>
                <w:rFonts w:ascii="Atkinson Hyperlegible" w:hAnsi="Atkinson Hyperlegible"/>
                <w:b/>
                <w:i/>
                <w:sz w:val="24"/>
                <w:szCs w:val="24"/>
              </w:rPr>
              <w:t xml:space="preserve"> </w:t>
            </w:r>
            <w:r w:rsidRPr="0046025D">
              <w:rPr>
                <w:rFonts w:ascii="Atkinson Hyperlegible" w:hAnsi="Atkinson Hyperlegible"/>
                <w:b/>
                <w:i/>
                <w:sz w:val="24"/>
                <w:szCs w:val="24"/>
                <w:u w:val="single"/>
              </w:rPr>
              <w:t>records must be attached to the application</w:t>
            </w:r>
            <w:r w:rsidRPr="0046025D">
              <w:rPr>
                <w:rFonts w:ascii="Atkinson Hyperlegible" w:hAnsi="Atkinson Hyperlegible"/>
                <w:i/>
                <w:sz w:val="24"/>
                <w:szCs w:val="24"/>
              </w:rPr>
              <w:t xml:space="preserve"> so that police can review the content of each report and consider obtaining permission to release from the investigating officer. Failure to provide copies of the relevant reports will result in a delay in processing your request.</w:t>
            </w:r>
          </w:p>
        </w:tc>
      </w:tr>
    </w:tbl>
    <w:p w14:paraId="28AFCDA1" w14:textId="77777777" w:rsidR="0046025D" w:rsidRDefault="0046025D" w:rsidP="0046025D">
      <w:pPr>
        <w:spacing w:line="360" w:lineRule="auto"/>
        <w:rPr>
          <w:i/>
        </w:rPr>
      </w:pPr>
    </w:p>
    <w:p w14:paraId="20F22E81" w14:textId="77777777" w:rsidR="00970786" w:rsidRDefault="00970786" w:rsidP="0046025D">
      <w:pPr>
        <w:spacing w:line="360" w:lineRule="auto"/>
        <w:rPr>
          <w:i/>
        </w:rPr>
      </w:pPr>
    </w:p>
    <w:p w14:paraId="08EDB504" w14:textId="77777777" w:rsidR="00EF5346" w:rsidRDefault="00EF5346" w:rsidP="0046025D">
      <w:pPr>
        <w:spacing w:line="360" w:lineRule="auto"/>
        <w:rPr>
          <w:i/>
        </w:rPr>
      </w:pPr>
    </w:p>
    <w:p w14:paraId="6E138F46" w14:textId="77777777" w:rsidR="00970786" w:rsidRDefault="00970786" w:rsidP="0046025D">
      <w:pPr>
        <w:spacing w:line="360" w:lineRule="auto"/>
        <w:rPr>
          <w:i/>
        </w:rPr>
      </w:pPr>
    </w:p>
    <w:p w14:paraId="7A445565" w14:textId="77777777" w:rsidR="00970786" w:rsidRDefault="00970786" w:rsidP="0046025D">
      <w:pPr>
        <w:spacing w:line="360" w:lineRule="auto"/>
        <w:rPr>
          <w:i/>
        </w:rPr>
      </w:pPr>
    </w:p>
    <w:p w14:paraId="0062285B" w14:textId="77777777" w:rsidR="00970786" w:rsidRDefault="00970786" w:rsidP="0046025D">
      <w:pPr>
        <w:spacing w:line="360" w:lineRule="auto"/>
        <w:rPr>
          <w:i/>
        </w:rPr>
      </w:pPr>
    </w:p>
    <w:tbl>
      <w:tblPr>
        <w:tblStyle w:val="TableGrid0"/>
        <w:tblW w:w="0" w:type="auto"/>
        <w:tblLook w:val="04A0" w:firstRow="1" w:lastRow="0" w:firstColumn="1" w:lastColumn="0" w:noHBand="0" w:noVBand="1"/>
      </w:tblPr>
      <w:tblGrid>
        <w:gridCol w:w="10192"/>
      </w:tblGrid>
      <w:tr w:rsidR="00BE680B" w14:paraId="67EA5AAE" w14:textId="77777777" w:rsidTr="005C7F19">
        <w:trPr>
          <w:trHeight w:val="340"/>
        </w:trPr>
        <w:tc>
          <w:tcPr>
            <w:tcW w:w="10192" w:type="dxa"/>
            <w:tcBorders>
              <w:top w:val="nil"/>
              <w:left w:val="nil"/>
              <w:bottom w:val="nil"/>
              <w:right w:val="nil"/>
            </w:tcBorders>
            <w:shd w:val="clear" w:color="auto" w:fill="004990"/>
          </w:tcPr>
          <w:p w14:paraId="66BC7BE8" w14:textId="08C07E08" w:rsidR="00BE680B" w:rsidRDefault="008E01F8" w:rsidP="00BE680B">
            <w:pPr>
              <w:rPr>
                <w:rFonts w:ascii="Atkinson Hyperlegible" w:hAnsi="Atkinson Hyperlegible"/>
                <w:b/>
                <w:bCs/>
                <w:iCs/>
                <w:color w:val="auto"/>
                <w:sz w:val="28"/>
                <w:szCs w:val="28"/>
              </w:rPr>
            </w:pPr>
            <w:r>
              <w:rPr>
                <w:rFonts w:ascii="Atkinson Hyperlegible" w:hAnsi="Atkinson Hyperlegible"/>
                <w:b/>
                <w:bCs/>
                <w:iCs/>
                <w:color w:val="auto"/>
                <w:sz w:val="32"/>
                <w:szCs w:val="32"/>
              </w:rPr>
              <w:t xml:space="preserve">* </w:t>
            </w:r>
            <w:r w:rsidR="00BE680B" w:rsidRPr="00293633">
              <w:rPr>
                <w:rFonts w:ascii="Atkinson Hyperlegible" w:hAnsi="Atkinson Hyperlegible"/>
                <w:b/>
                <w:bCs/>
                <w:iCs/>
                <w:color w:val="auto"/>
                <w:sz w:val="32"/>
                <w:szCs w:val="32"/>
                <w:u w:val="single"/>
              </w:rPr>
              <w:t xml:space="preserve">Section </w:t>
            </w:r>
            <w:r w:rsidR="0070749A">
              <w:rPr>
                <w:rFonts w:ascii="Atkinson Hyperlegible" w:hAnsi="Atkinson Hyperlegible"/>
                <w:b/>
                <w:bCs/>
                <w:iCs/>
                <w:color w:val="auto"/>
                <w:sz w:val="32"/>
                <w:szCs w:val="32"/>
                <w:u w:val="single"/>
              </w:rPr>
              <w:t>9</w:t>
            </w:r>
            <w:r w:rsidR="00BE680B" w:rsidRPr="00293633">
              <w:rPr>
                <w:rFonts w:ascii="Atkinson Hyperlegible" w:hAnsi="Atkinson Hyperlegible"/>
                <w:b/>
                <w:bCs/>
                <w:iCs/>
                <w:color w:val="auto"/>
                <w:sz w:val="32"/>
                <w:szCs w:val="32"/>
                <w:u w:val="single"/>
              </w:rPr>
              <w:t xml:space="preserve"> – Indication of proposed directions</w:t>
            </w:r>
          </w:p>
        </w:tc>
      </w:tr>
    </w:tbl>
    <w:p w14:paraId="51F54D2E" w14:textId="77777777" w:rsidR="00BE680B" w:rsidRPr="0040627D" w:rsidRDefault="00BE680B" w:rsidP="00BE680B">
      <w:pPr>
        <w:keepNext/>
        <w:spacing w:before="120" w:after="120"/>
        <w:jc w:val="both"/>
        <w:rPr>
          <w:rFonts w:ascii="Atkinson Hyperlegible" w:eastAsia="Times New Roman" w:hAnsi="Atkinson Hyperlegible"/>
          <w:b/>
          <w:bCs/>
          <w:color w:val="auto"/>
          <w:sz w:val="24"/>
          <w:szCs w:val="24"/>
        </w:rPr>
      </w:pPr>
      <w:r w:rsidRPr="0040627D">
        <w:rPr>
          <w:rFonts w:ascii="Atkinson Hyperlegible" w:hAnsi="Atkinson Hyperlegible"/>
          <w:b/>
          <w:bCs/>
          <w:color w:val="auto"/>
          <w:sz w:val="24"/>
          <w:szCs w:val="24"/>
        </w:rPr>
        <w:t>An indication of the proposed directions for disclosure likely to be made (including the date by which actual documents will be required)</w:t>
      </w:r>
    </w:p>
    <w:p w14:paraId="32E9CD87" w14:textId="72570020" w:rsidR="009C2643" w:rsidRDefault="00BE680B" w:rsidP="0046025D">
      <w:pPr>
        <w:spacing w:line="360" w:lineRule="auto"/>
        <w:rPr>
          <w:rFonts w:ascii="Atkinson Hyperlegible" w:hAnsi="Atkinson Hyperlegible"/>
          <w:b/>
          <w:bCs/>
          <w:iCs/>
          <w:color w:val="auto"/>
          <w:sz w:val="28"/>
          <w:szCs w:val="28"/>
        </w:rPr>
      </w:pPr>
      <w:r w:rsidRPr="0040627D">
        <w:rPr>
          <w:rFonts w:ascii="Atkinson Hyperlegible" w:hAnsi="Atkinson Hyperlegible"/>
          <w:color w:val="auto"/>
          <w:sz w:val="24"/>
          <w:szCs w:val="24"/>
        </w:rPr>
        <w:t>(List of Directions or attach Draft Order for Directions).</w:t>
      </w:r>
    </w:p>
    <w:tbl>
      <w:tblPr>
        <w:tblStyle w:val="TableGrid0"/>
        <w:tblW w:w="0" w:type="auto"/>
        <w:tblInd w:w="-5" w:type="dxa"/>
        <w:tblLook w:val="04A0" w:firstRow="1" w:lastRow="0" w:firstColumn="1" w:lastColumn="0" w:noHBand="0" w:noVBand="1"/>
      </w:tblPr>
      <w:tblGrid>
        <w:gridCol w:w="5096"/>
        <w:gridCol w:w="5096"/>
      </w:tblGrid>
      <w:tr w:rsidR="001333DD" w14:paraId="704D19B4" w14:textId="77777777" w:rsidTr="006C03AD">
        <w:trPr>
          <w:trHeight w:val="3770"/>
        </w:trPr>
        <w:tc>
          <w:tcPr>
            <w:tcW w:w="509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804E4E" w14:textId="6B4727AB" w:rsidR="001333DD" w:rsidRPr="00484707" w:rsidRDefault="001333DD" w:rsidP="001333DD">
            <w:pPr>
              <w:rPr>
                <w:rFonts w:ascii="Atkinson Hyperlegible" w:hAnsi="Atkinson Hyperlegible"/>
                <w:b/>
                <w:bCs/>
                <w:iCs/>
                <w:color w:val="auto"/>
                <w:sz w:val="24"/>
                <w:szCs w:val="24"/>
              </w:rPr>
            </w:pPr>
            <w:r w:rsidRPr="00484707">
              <w:rPr>
                <w:rFonts w:ascii="Atkinson Hyperlegible" w:hAnsi="Atkinson Hyperlegible"/>
                <w:b/>
                <w:sz w:val="24"/>
                <w:szCs w:val="24"/>
              </w:rPr>
              <w:t>The likely timetable of legal and social work steps:</w:t>
            </w:r>
          </w:p>
        </w:tc>
        <w:tc>
          <w:tcPr>
            <w:tcW w:w="5096" w:type="dxa"/>
            <w:tcBorders>
              <w:top w:val="single" w:sz="4" w:space="0" w:color="auto"/>
              <w:left w:val="single" w:sz="4" w:space="0" w:color="auto"/>
              <w:bottom w:val="single" w:sz="4" w:space="0" w:color="auto"/>
              <w:right w:val="single" w:sz="4" w:space="0" w:color="auto"/>
            </w:tcBorders>
          </w:tcPr>
          <w:p w14:paraId="4A49123A" w14:textId="6624F407" w:rsidR="001333DD" w:rsidRPr="00484707" w:rsidRDefault="001333DD" w:rsidP="001333DD">
            <w:pPr>
              <w:spacing w:line="360" w:lineRule="auto"/>
              <w:rPr>
                <w:rFonts w:ascii="Atkinson Hyperlegible" w:hAnsi="Atkinson Hyperlegible"/>
                <w:b/>
                <w:bCs/>
                <w:iCs/>
                <w:color w:val="auto"/>
                <w:sz w:val="24"/>
                <w:szCs w:val="24"/>
              </w:rPr>
            </w:pPr>
            <w:r w:rsidRPr="001E4EA3">
              <w:rPr>
                <w:rFonts w:ascii="Atkinson Hyperlegible" w:hAnsi="Atkinson Hyperlegible"/>
                <w:color w:val="auto"/>
              </w:rPr>
              <w:fldChar w:fldCharType="begin">
                <w:ffData>
                  <w:name w:val="Text8"/>
                  <w:enabled/>
                  <w:calcOnExit w:val="0"/>
                  <w:textInput/>
                </w:ffData>
              </w:fldChar>
            </w:r>
            <w:r w:rsidRPr="001E4EA3">
              <w:rPr>
                <w:rFonts w:ascii="Atkinson Hyperlegible" w:hAnsi="Atkinson Hyperlegible"/>
                <w:color w:val="auto"/>
              </w:rPr>
              <w:instrText xml:space="preserve"> FORMTEXT </w:instrText>
            </w:r>
            <w:r w:rsidRPr="001E4EA3">
              <w:rPr>
                <w:rFonts w:ascii="Atkinson Hyperlegible" w:hAnsi="Atkinson Hyperlegible"/>
                <w:color w:val="auto"/>
              </w:rPr>
            </w:r>
            <w:r w:rsidRPr="001E4EA3">
              <w:rPr>
                <w:rFonts w:ascii="Atkinson Hyperlegible" w:hAnsi="Atkinson Hyperlegible"/>
                <w:color w:val="auto"/>
              </w:rPr>
              <w:fldChar w:fldCharType="separate"/>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fldChar w:fldCharType="end"/>
            </w:r>
          </w:p>
        </w:tc>
      </w:tr>
      <w:tr w:rsidR="001333DD" w14:paraId="3B2978DF" w14:textId="77777777" w:rsidTr="00EF5346">
        <w:tc>
          <w:tcPr>
            <w:tcW w:w="5096" w:type="dxa"/>
            <w:tcBorders>
              <w:top w:val="single" w:sz="4" w:space="0" w:color="auto"/>
            </w:tcBorders>
            <w:shd w:val="clear" w:color="auto" w:fill="DEEAF6" w:themeFill="accent1" w:themeFillTint="33"/>
          </w:tcPr>
          <w:p w14:paraId="58DFF80A" w14:textId="419E6C81" w:rsidR="001333DD" w:rsidRPr="00484707" w:rsidRDefault="001333DD" w:rsidP="001333DD">
            <w:pPr>
              <w:rPr>
                <w:rFonts w:ascii="Atkinson Hyperlegible" w:hAnsi="Atkinson Hyperlegible"/>
                <w:b/>
                <w:bCs/>
                <w:iCs/>
                <w:color w:val="auto"/>
                <w:sz w:val="24"/>
                <w:szCs w:val="24"/>
              </w:rPr>
            </w:pPr>
            <w:r w:rsidRPr="005231EA">
              <w:rPr>
                <w:rFonts w:ascii="Atkinson Hyperlegible" w:hAnsi="Atkinson Hyperlegible"/>
                <w:color w:val="D10000"/>
                <w:sz w:val="24"/>
                <w:szCs w:val="24"/>
              </w:rPr>
              <w:t>*</w:t>
            </w:r>
            <w:r w:rsidRPr="00EF74F3">
              <w:rPr>
                <w:rFonts w:ascii="Atkinson Hyperlegible" w:hAnsi="Atkinson Hyperlegible"/>
                <w:b/>
                <w:bCs/>
                <w:sz w:val="24"/>
                <w:szCs w:val="24"/>
              </w:rPr>
              <w:t>Signature</w:t>
            </w:r>
            <w:r w:rsidRPr="00484707">
              <w:rPr>
                <w:rFonts w:ascii="Atkinson Hyperlegible" w:hAnsi="Atkinson Hyperlegible"/>
                <w:sz w:val="24"/>
                <w:szCs w:val="24"/>
              </w:rPr>
              <w:t xml:space="preserve"> -</w:t>
            </w:r>
            <w:r w:rsidRPr="00484707">
              <w:rPr>
                <w:rFonts w:ascii="Atkinson Hyperlegible" w:hAnsi="Atkinson Hyperlegible"/>
                <w:color w:val="FF0000"/>
                <w:sz w:val="24"/>
                <w:szCs w:val="24"/>
              </w:rPr>
              <w:t xml:space="preserve"> </w:t>
            </w:r>
            <w:r w:rsidRPr="00EF74F3">
              <w:rPr>
                <w:rFonts w:ascii="Atkinson Hyperlegible" w:hAnsi="Atkinson Hyperlegible"/>
              </w:rPr>
              <w:t xml:space="preserve">Please insert an electronic signature or record </w:t>
            </w:r>
            <w:r w:rsidR="00F211EA">
              <w:rPr>
                <w:rFonts w:ascii="Atkinson Hyperlegible" w:hAnsi="Atkinson Hyperlegible"/>
              </w:rPr>
              <w:t>name</w:t>
            </w:r>
          </w:p>
        </w:tc>
        <w:tc>
          <w:tcPr>
            <w:tcW w:w="5096" w:type="dxa"/>
            <w:tcBorders>
              <w:top w:val="single" w:sz="4" w:space="0" w:color="auto"/>
            </w:tcBorders>
          </w:tcPr>
          <w:p w14:paraId="233B75F8" w14:textId="32B2A3B5" w:rsidR="001333DD" w:rsidRPr="00484707" w:rsidRDefault="001333DD" w:rsidP="001333DD">
            <w:pPr>
              <w:spacing w:line="360" w:lineRule="auto"/>
              <w:rPr>
                <w:rFonts w:ascii="Atkinson Hyperlegible" w:hAnsi="Atkinson Hyperlegible"/>
                <w:b/>
                <w:bCs/>
                <w:iCs/>
                <w:color w:val="auto"/>
                <w:sz w:val="24"/>
                <w:szCs w:val="24"/>
              </w:rPr>
            </w:pPr>
            <w:r w:rsidRPr="001E4EA3">
              <w:rPr>
                <w:rFonts w:ascii="Atkinson Hyperlegible" w:hAnsi="Atkinson Hyperlegible"/>
                <w:color w:val="auto"/>
              </w:rPr>
              <w:fldChar w:fldCharType="begin">
                <w:ffData>
                  <w:name w:val="Text8"/>
                  <w:enabled/>
                  <w:calcOnExit w:val="0"/>
                  <w:textInput/>
                </w:ffData>
              </w:fldChar>
            </w:r>
            <w:r w:rsidRPr="001E4EA3">
              <w:rPr>
                <w:rFonts w:ascii="Atkinson Hyperlegible" w:hAnsi="Atkinson Hyperlegible"/>
                <w:color w:val="auto"/>
              </w:rPr>
              <w:instrText xml:space="preserve"> FORMTEXT </w:instrText>
            </w:r>
            <w:r w:rsidRPr="001E4EA3">
              <w:rPr>
                <w:rFonts w:ascii="Atkinson Hyperlegible" w:hAnsi="Atkinson Hyperlegible"/>
                <w:color w:val="auto"/>
              </w:rPr>
            </w:r>
            <w:r w:rsidRPr="001E4EA3">
              <w:rPr>
                <w:rFonts w:ascii="Atkinson Hyperlegible" w:hAnsi="Atkinson Hyperlegible"/>
                <w:color w:val="auto"/>
              </w:rPr>
              <w:fldChar w:fldCharType="separate"/>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fldChar w:fldCharType="end"/>
            </w:r>
          </w:p>
        </w:tc>
      </w:tr>
      <w:tr w:rsidR="001333DD" w14:paraId="1FD61BA0" w14:textId="77777777" w:rsidTr="00EF5346">
        <w:tc>
          <w:tcPr>
            <w:tcW w:w="5096" w:type="dxa"/>
            <w:shd w:val="clear" w:color="auto" w:fill="DEEAF6" w:themeFill="accent1" w:themeFillTint="33"/>
          </w:tcPr>
          <w:p w14:paraId="410ECB51" w14:textId="54B81B4C" w:rsidR="001333DD" w:rsidRPr="00484707" w:rsidRDefault="001333DD" w:rsidP="001333DD">
            <w:pPr>
              <w:spacing w:line="360" w:lineRule="auto"/>
              <w:rPr>
                <w:rFonts w:ascii="Atkinson Hyperlegible" w:hAnsi="Atkinson Hyperlegible"/>
                <w:b/>
                <w:bCs/>
                <w:iCs/>
                <w:color w:val="auto"/>
                <w:sz w:val="24"/>
                <w:szCs w:val="24"/>
              </w:rPr>
            </w:pPr>
            <w:r w:rsidRPr="005231EA">
              <w:rPr>
                <w:rFonts w:ascii="Atkinson Hyperlegible" w:hAnsi="Atkinson Hyperlegible"/>
                <w:color w:val="D10000"/>
                <w:sz w:val="24"/>
                <w:szCs w:val="24"/>
              </w:rPr>
              <w:t xml:space="preserve">* </w:t>
            </w:r>
            <w:r w:rsidRPr="00EF74F3">
              <w:rPr>
                <w:rFonts w:ascii="Atkinson Hyperlegible" w:hAnsi="Atkinson Hyperlegible"/>
                <w:b/>
                <w:bCs/>
                <w:sz w:val="24"/>
                <w:szCs w:val="24"/>
              </w:rPr>
              <w:t>Print name</w:t>
            </w:r>
          </w:p>
        </w:tc>
        <w:tc>
          <w:tcPr>
            <w:tcW w:w="5096" w:type="dxa"/>
          </w:tcPr>
          <w:p w14:paraId="6F9AC720" w14:textId="0A3F3791" w:rsidR="001333DD" w:rsidRPr="00484707" w:rsidRDefault="001333DD" w:rsidP="001333DD">
            <w:pPr>
              <w:spacing w:line="360" w:lineRule="auto"/>
              <w:rPr>
                <w:rFonts w:ascii="Atkinson Hyperlegible" w:hAnsi="Atkinson Hyperlegible"/>
                <w:b/>
                <w:bCs/>
                <w:iCs/>
                <w:color w:val="auto"/>
                <w:sz w:val="24"/>
                <w:szCs w:val="24"/>
              </w:rPr>
            </w:pPr>
            <w:r w:rsidRPr="001E4EA3">
              <w:rPr>
                <w:rFonts w:ascii="Atkinson Hyperlegible" w:hAnsi="Atkinson Hyperlegible"/>
                <w:color w:val="auto"/>
              </w:rPr>
              <w:fldChar w:fldCharType="begin">
                <w:ffData>
                  <w:name w:val="Text8"/>
                  <w:enabled/>
                  <w:calcOnExit w:val="0"/>
                  <w:textInput/>
                </w:ffData>
              </w:fldChar>
            </w:r>
            <w:r w:rsidRPr="001E4EA3">
              <w:rPr>
                <w:rFonts w:ascii="Atkinson Hyperlegible" w:hAnsi="Atkinson Hyperlegible"/>
                <w:color w:val="auto"/>
              </w:rPr>
              <w:instrText xml:space="preserve"> FORMTEXT </w:instrText>
            </w:r>
            <w:r w:rsidRPr="001E4EA3">
              <w:rPr>
                <w:rFonts w:ascii="Atkinson Hyperlegible" w:hAnsi="Atkinson Hyperlegible"/>
                <w:color w:val="auto"/>
              </w:rPr>
            </w:r>
            <w:r w:rsidRPr="001E4EA3">
              <w:rPr>
                <w:rFonts w:ascii="Atkinson Hyperlegible" w:hAnsi="Atkinson Hyperlegible"/>
                <w:color w:val="auto"/>
              </w:rPr>
              <w:fldChar w:fldCharType="separate"/>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fldChar w:fldCharType="end"/>
            </w:r>
          </w:p>
        </w:tc>
      </w:tr>
      <w:tr w:rsidR="001333DD" w14:paraId="3947C4C2" w14:textId="77777777" w:rsidTr="00EF5346">
        <w:tc>
          <w:tcPr>
            <w:tcW w:w="5096" w:type="dxa"/>
            <w:shd w:val="clear" w:color="auto" w:fill="DEEAF6" w:themeFill="accent1" w:themeFillTint="33"/>
          </w:tcPr>
          <w:p w14:paraId="73EE8C7C" w14:textId="3EA50314" w:rsidR="001333DD" w:rsidRPr="00484707" w:rsidRDefault="001333DD" w:rsidP="001333DD">
            <w:pPr>
              <w:spacing w:line="360" w:lineRule="auto"/>
              <w:rPr>
                <w:rFonts w:ascii="Atkinson Hyperlegible" w:hAnsi="Atkinson Hyperlegible"/>
                <w:b/>
                <w:bCs/>
                <w:iCs/>
                <w:color w:val="auto"/>
                <w:sz w:val="24"/>
                <w:szCs w:val="24"/>
              </w:rPr>
            </w:pPr>
            <w:r w:rsidRPr="005231EA">
              <w:rPr>
                <w:rFonts w:ascii="Atkinson Hyperlegible" w:hAnsi="Atkinson Hyperlegible"/>
                <w:color w:val="D10000"/>
                <w:sz w:val="24"/>
                <w:szCs w:val="24"/>
              </w:rPr>
              <w:t>*</w:t>
            </w:r>
            <w:r w:rsidRPr="00484707">
              <w:rPr>
                <w:rFonts w:ascii="Atkinson Hyperlegible" w:hAnsi="Atkinson Hyperlegible"/>
                <w:sz w:val="24"/>
                <w:szCs w:val="24"/>
              </w:rPr>
              <w:t xml:space="preserve"> </w:t>
            </w:r>
            <w:r w:rsidRPr="00EF74F3">
              <w:rPr>
                <w:rFonts w:ascii="Atkinson Hyperlegible" w:hAnsi="Atkinson Hyperlegible"/>
                <w:b/>
                <w:bCs/>
                <w:sz w:val="24"/>
                <w:szCs w:val="24"/>
              </w:rPr>
              <w:t>Date</w:t>
            </w:r>
          </w:p>
        </w:tc>
        <w:tc>
          <w:tcPr>
            <w:tcW w:w="5096" w:type="dxa"/>
          </w:tcPr>
          <w:p w14:paraId="21905634" w14:textId="36435CDD" w:rsidR="001333DD" w:rsidRPr="00484707" w:rsidRDefault="001333DD" w:rsidP="001333DD">
            <w:pPr>
              <w:spacing w:line="360" w:lineRule="auto"/>
              <w:rPr>
                <w:rFonts w:ascii="Atkinson Hyperlegible" w:hAnsi="Atkinson Hyperlegible"/>
                <w:b/>
                <w:bCs/>
                <w:iCs/>
                <w:color w:val="auto"/>
                <w:sz w:val="24"/>
                <w:szCs w:val="24"/>
              </w:rPr>
            </w:pPr>
            <w:r w:rsidRPr="001E4EA3">
              <w:rPr>
                <w:rFonts w:ascii="Atkinson Hyperlegible" w:hAnsi="Atkinson Hyperlegible"/>
                <w:color w:val="auto"/>
              </w:rPr>
              <w:fldChar w:fldCharType="begin">
                <w:ffData>
                  <w:name w:val="Text8"/>
                  <w:enabled/>
                  <w:calcOnExit w:val="0"/>
                  <w:textInput/>
                </w:ffData>
              </w:fldChar>
            </w:r>
            <w:r w:rsidRPr="001E4EA3">
              <w:rPr>
                <w:rFonts w:ascii="Atkinson Hyperlegible" w:hAnsi="Atkinson Hyperlegible"/>
                <w:color w:val="auto"/>
              </w:rPr>
              <w:instrText xml:space="preserve"> FORMTEXT </w:instrText>
            </w:r>
            <w:r w:rsidRPr="001E4EA3">
              <w:rPr>
                <w:rFonts w:ascii="Atkinson Hyperlegible" w:hAnsi="Atkinson Hyperlegible"/>
                <w:color w:val="auto"/>
              </w:rPr>
            </w:r>
            <w:r w:rsidRPr="001E4EA3">
              <w:rPr>
                <w:rFonts w:ascii="Atkinson Hyperlegible" w:hAnsi="Atkinson Hyperlegible"/>
                <w:color w:val="auto"/>
              </w:rPr>
              <w:fldChar w:fldCharType="separate"/>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t> </w:t>
            </w:r>
            <w:r w:rsidRPr="001E4EA3">
              <w:rPr>
                <w:rFonts w:ascii="Atkinson Hyperlegible" w:hAnsi="Atkinson Hyperlegible"/>
                <w:color w:val="auto"/>
              </w:rPr>
              <w:fldChar w:fldCharType="end"/>
            </w:r>
          </w:p>
        </w:tc>
      </w:tr>
    </w:tbl>
    <w:p w14:paraId="59CAE879" w14:textId="12DADD51" w:rsidR="00795866" w:rsidRDefault="00795866" w:rsidP="00124199">
      <w:pPr>
        <w:textAlignment w:val="baseline"/>
        <w:rPr>
          <w:rFonts w:ascii="Atkinson Hyperlegible" w:eastAsia="Times New Roman" w:hAnsi="Atkinson Hyperlegible" w:cs="Segoe UI"/>
          <w:color w:val="auto"/>
          <w:sz w:val="24"/>
          <w:szCs w:val="24"/>
        </w:rPr>
      </w:pPr>
    </w:p>
    <w:p w14:paraId="51E87C70" w14:textId="77777777" w:rsidR="00E7579E" w:rsidRPr="003523C9" w:rsidRDefault="00E7579E" w:rsidP="00124199">
      <w:pPr>
        <w:textAlignment w:val="baseline"/>
        <w:rPr>
          <w:rFonts w:ascii="Atkinson Hyperlegible" w:eastAsia="Times New Roman" w:hAnsi="Atkinson Hyperlegible" w:cs="Segoe UI"/>
          <w:color w:val="auto"/>
          <w:sz w:val="24"/>
          <w:szCs w:val="24"/>
        </w:rPr>
      </w:pPr>
    </w:p>
    <w:tbl>
      <w:tblPr>
        <w:tblStyle w:val="TableGrid"/>
        <w:tblW w:w="10627" w:type="dxa"/>
        <w:jc w:val="center"/>
        <w:tblInd w:w="0" w:type="dxa"/>
        <w:tblLayout w:type="fixed"/>
        <w:tblCellMar>
          <w:top w:w="35" w:type="dxa"/>
          <w:left w:w="108" w:type="dxa"/>
          <w:right w:w="108" w:type="dxa"/>
        </w:tblCellMar>
        <w:tblLook w:val="04A0" w:firstRow="1" w:lastRow="0" w:firstColumn="1" w:lastColumn="0" w:noHBand="0" w:noVBand="1"/>
      </w:tblPr>
      <w:tblGrid>
        <w:gridCol w:w="10627"/>
      </w:tblGrid>
      <w:tr w:rsidR="00795866" w:rsidRPr="003523C9" w14:paraId="41B2810E" w14:textId="77777777" w:rsidTr="00B869F7">
        <w:trPr>
          <w:trHeight w:val="340"/>
          <w:jc w:val="center"/>
        </w:trPr>
        <w:tc>
          <w:tcPr>
            <w:tcW w:w="10627" w:type="dxa"/>
            <w:tcBorders>
              <w:top w:val="single" w:sz="4" w:space="0" w:color="231F20"/>
              <w:left w:val="single" w:sz="4" w:space="0" w:color="231F20"/>
              <w:bottom w:val="single" w:sz="4" w:space="0" w:color="231F20"/>
              <w:right w:val="single" w:sz="4" w:space="0" w:color="231F20"/>
            </w:tcBorders>
            <w:shd w:val="clear" w:color="auto" w:fill="004990"/>
            <w:tcMar>
              <w:top w:w="0" w:type="dxa"/>
            </w:tcMar>
            <w:vAlign w:val="center"/>
          </w:tcPr>
          <w:p w14:paraId="461228C2" w14:textId="01C8FFC1" w:rsidR="002C3D20" w:rsidRPr="005C7F19" w:rsidRDefault="00E71A7B">
            <w:pPr>
              <w:tabs>
                <w:tab w:val="center" w:pos="1821"/>
              </w:tabs>
              <w:rPr>
                <w:rFonts w:ascii="Atkinson Hyperlegible" w:hAnsi="Atkinson Hyperlegible"/>
                <w:color w:val="auto"/>
                <w:sz w:val="24"/>
                <w:szCs w:val="24"/>
                <w:u w:val="single"/>
              </w:rPr>
            </w:pPr>
            <w:r w:rsidRPr="005C7F19">
              <w:rPr>
                <w:rFonts w:ascii="Atkinson Hyperlegible" w:hAnsi="Atkinson Hyperlegible"/>
                <w:b/>
                <w:color w:val="auto"/>
                <w:sz w:val="32"/>
                <w:szCs w:val="32"/>
                <w:u w:val="single"/>
              </w:rPr>
              <w:t xml:space="preserve">Section </w:t>
            </w:r>
            <w:r w:rsidR="0070749A">
              <w:rPr>
                <w:rFonts w:ascii="Atkinson Hyperlegible" w:hAnsi="Atkinson Hyperlegible"/>
                <w:b/>
                <w:color w:val="auto"/>
                <w:sz w:val="32"/>
                <w:szCs w:val="32"/>
                <w:u w:val="single"/>
              </w:rPr>
              <w:t>10</w:t>
            </w:r>
            <w:r w:rsidRPr="005C7F19">
              <w:rPr>
                <w:rFonts w:ascii="Atkinson Hyperlegible" w:hAnsi="Atkinson Hyperlegible"/>
                <w:b/>
                <w:color w:val="auto"/>
                <w:sz w:val="32"/>
                <w:szCs w:val="32"/>
                <w:u w:val="single"/>
              </w:rPr>
              <w:t xml:space="preserve"> </w:t>
            </w:r>
            <w:r w:rsidR="00CA5076" w:rsidRPr="005C7F19">
              <w:rPr>
                <w:rFonts w:ascii="Atkinson Hyperlegible" w:hAnsi="Atkinson Hyperlegible"/>
                <w:b/>
                <w:color w:val="auto"/>
                <w:sz w:val="32"/>
                <w:szCs w:val="32"/>
                <w:u w:val="single"/>
              </w:rPr>
              <w:t>–</w:t>
            </w:r>
            <w:r w:rsidRPr="005C7F19">
              <w:rPr>
                <w:rFonts w:ascii="Atkinson Hyperlegible" w:hAnsi="Atkinson Hyperlegible"/>
                <w:b/>
                <w:color w:val="auto"/>
                <w:sz w:val="32"/>
                <w:szCs w:val="32"/>
                <w:u w:val="single"/>
              </w:rPr>
              <w:t xml:space="preserve"> </w:t>
            </w:r>
            <w:r w:rsidR="00CA5076" w:rsidRPr="005C7F19">
              <w:rPr>
                <w:rFonts w:ascii="Atkinson Hyperlegible" w:hAnsi="Atkinson Hyperlegible"/>
                <w:b/>
                <w:color w:val="auto"/>
                <w:sz w:val="32"/>
                <w:szCs w:val="32"/>
                <w:u w:val="single"/>
              </w:rPr>
              <w:t>Notes for Consideration</w:t>
            </w:r>
          </w:p>
        </w:tc>
      </w:tr>
      <w:tr w:rsidR="00640263" w:rsidRPr="003523C9" w14:paraId="62EB15D6" w14:textId="77777777" w:rsidTr="00B86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trHeight w:val="851"/>
          <w:jc w:val="center"/>
        </w:trPr>
        <w:tc>
          <w:tcPr>
            <w:tcW w:w="10627" w:type="dxa"/>
            <w:tcBorders>
              <w:top w:val="single" w:sz="4" w:space="0" w:color="DEEAF6" w:themeColor="accent1" w:themeTint="33"/>
              <w:left w:val="single" w:sz="4" w:space="0" w:color="auto"/>
              <w:bottom w:val="single" w:sz="4" w:space="0" w:color="auto"/>
              <w:right w:val="single" w:sz="4" w:space="0" w:color="auto"/>
            </w:tcBorders>
            <w:shd w:val="clear" w:color="auto" w:fill="DEE9F6"/>
            <w:tcMar>
              <w:top w:w="28" w:type="dxa"/>
              <w:right w:w="28" w:type="dxa"/>
            </w:tcMar>
            <w:vAlign w:val="center"/>
          </w:tcPr>
          <w:p w14:paraId="518C1CE4" w14:textId="77777777" w:rsidR="00CA5076" w:rsidRDefault="00CA5076" w:rsidP="00B70C55">
            <w:pPr>
              <w:ind w:right="109"/>
              <w:rPr>
                <w:rFonts w:ascii="Atkinson Hyperlegible" w:hAnsi="Atkinson Hyperlegible"/>
                <w:b/>
                <w:color w:val="auto"/>
                <w:sz w:val="24"/>
                <w:szCs w:val="24"/>
              </w:rPr>
            </w:pPr>
          </w:p>
          <w:p w14:paraId="6BBE9F37" w14:textId="6D8990FD" w:rsidR="001D77C2" w:rsidRPr="00107DD8" w:rsidRDefault="00127EF6" w:rsidP="00B70C55">
            <w:pPr>
              <w:ind w:right="109"/>
              <w:rPr>
                <w:rFonts w:ascii="Atkinson Hyperlegible" w:hAnsi="Atkinson Hyperlegible"/>
                <w:b/>
                <w:color w:val="auto"/>
                <w:sz w:val="24"/>
                <w:szCs w:val="24"/>
              </w:rPr>
            </w:pPr>
            <w:r w:rsidRPr="00107DD8">
              <w:rPr>
                <w:rFonts w:ascii="Atkinson Hyperlegible" w:hAnsi="Atkinson Hyperlegible"/>
                <w:b/>
                <w:color w:val="auto"/>
                <w:sz w:val="24"/>
                <w:szCs w:val="24"/>
              </w:rPr>
              <w:t xml:space="preserve">IMPORTANT: </w:t>
            </w:r>
            <w:r w:rsidR="00107DD8" w:rsidRPr="00107DD8">
              <w:rPr>
                <w:rFonts w:ascii="Atkinson Hyperlegible" w:hAnsi="Atkinson Hyperlegible"/>
                <w:b/>
                <w:sz w:val="24"/>
                <w:szCs w:val="24"/>
              </w:rPr>
              <w:t xml:space="preserve">Essex Police </w:t>
            </w:r>
            <w:proofErr w:type="gramStart"/>
            <w:r w:rsidR="00107DD8" w:rsidRPr="00107DD8">
              <w:rPr>
                <w:rFonts w:ascii="Atkinson Hyperlegible" w:hAnsi="Atkinson Hyperlegible"/>
                <w:b/>
                <w:sz w:val="24"/>
                <w:szCs w:val="24"/>
              </w:rPr>
              <w:t>requires</w:t>
            </w:r>
            <w:proofErr w:type="gramEnd"/>
            <w:r w:rsidR="00107DD8" w:rsidRPr="00107DD8">
              <w:rPr>
                <w:rFonts w:ascii="Atkinson Hyperlegible" w:hAnsi="Atkinson Hyperlegible"/>
                <w:b/>
                <w:sz w:val="24"/>
                <w:szCs w:val="24"/>
              </w:rPr>
              <w:t xml:space="preserve"> payment </w:t>
            </w:r>
            <w:r w:rsidR="00107DD8" w:rsidRPr="00107DD8">
              <w:rPr>
                <w:rFonts w:ascii="Atkinson Hyperlegible" w:hAnsi="Atkinson Hyperlegible"/>
                <w:b/>
                <w:sz w:val="24"/>
                <w:szCs w:val="24"/>
                <w:u w:val="single"/>
              </w:rPr>
              <w:t>in advance</w:t>
            </w:r>
            <w:r w:rsidR="00107DD8" w:rsidRPr="00107DD8">
              <w:rPr>
                <w:rFonts w:ascii="Atkinson Hyperlegible" w:hAnsi="Atkinson Hyperlegible"/>
                <w:b/>
                <w:sz w:val="24"/>
                <w:szCs w:val="24"/>
              </w:rPr>
              <w:t xml:space="preserve"> of work commencing on any </w:t>
            </w:r>
            <w:r w:rsidR="00BA1BE5">
              <w:rPr>
                <w:rFonts w:ascii="Atkinson Hyperlegible" w:hAnsi="Atkinson Hyperlegible"/>
                <w:b/>
                <w:sz w:val="24"/>
                <w:szCs w:val="24"/>
              </w:rPr>
              <w:t>Court</w:t>
            </w:r>
            <w:r w:rsidR="00107DD8" w:rsidRPr="00107DD8">
              <w:rPr>
                <w:rFonts w:ascii="Atkinson Hyperlegible" w:hAnsi="Atkinson Hyperlegible"/>
                <w:b/>
                <w:sz w:val="24"/>
                <w:szCs w:val="24"/>
              </w:rPr>
              <w:t xml:space="preserve"> disclosures</w:t>
            </w:r>
            <w:r w:rsidRPr="00107DD8">
              <w:rPr>
                <w:rFonts w:ascii="Atkinson Hyperlegible" w:hAnsi="Atkinson Hyperlegible"/>
                <w:b/>
                <w:color w:val="auto"/>
                <w:sz w:val="24"/>
                <w:szCs w:val="24"/>
              </w:rPr>
              <w:t xml:space="preserve">. </w:t>
            </w:r>
          </w:p>
          <w:p w14:paraId="69B47BD8" w14:textId="77777777" w:rsidR="0078166F" w:rsidRDefault="0078166F" w:rsidP="00B70C55">
            <w:pPr>
              <w:ind w:right="109"/>
              <w:rPr>
                <w:rFonts w:ascii="Atkinson Hyperlegible" w:hAnsi="Atkinson Hyperlegible"/>
                <w:b/>
                <w:color w:val="auto"/>
                <w:sz w:val="24"/>
                <w:szCs w:val="24"/>
              </w:rPr>
            </w:pPr>
          </w:p>
          <w:p w14:paraId="4DC486EE" w14:textId="04B05C21" w:rsidR="00BE2E4E" w:rsidRDefault="00637FA8" w:rsidP="00B70C55">
            <w:pPr>
              <w:ind w:right="109"/>
              <w:rPr>
                <w:rFonts w:ascii="Atkinson Hyperlegible" w:hAnsi="Atkinson Hyperlegible"/>
                <w:b/>
                <w:color w:val="auto"/>
                <w:sz w:val="24"/>
                <w:szCs w:val="24"/>
              </w:rPr>
            </w:pPr>
            <w:r>
              <w:rPr>
                <w:rFonts w:ascii="Atkinson Hyperlegible" w:hAnsi="Atkinson Hyperlegible"/>
                <w:b/>
                <w:color w:val="auto"/>
                <w:sz w:val="24"/>
                <w:szCs w:val="24"/>
              </w:rPr>
              <w:t>NOTES</w:t>
            </w:r>
            <w:r w:rsidR="0078166F">
              <w:rPr>
                <w:rFonts w:ascii="Atkinson Hyperlegible" w:hAnsi="Atkinson Hyperlegible"/>
                <w:b/>
                <w:color w:val="auto"/>
                <w:sz w:val="24"/>
                <w:szCs w:val="24"/>
              </w:rPr>
              <w:t xml:space="preserve"> FOR CONSIDERATION</w:t>
            </w:r>
            <w:r>
              <w:rPr>
                <w:rFonts w:ascii="Atkinson Hyperlegible" w:hAnsi="Atkinson Hyperlegible"/>
                <w:b/>
                <w:color w:val="auto"/>
                <w:sz w:val="24"/>
                <w:szCs w:val="24"/>
              </w:rPr>
              <w:t>:</w:t>
            </w:r>
          </w:p>
          <w:p w14:paraId="48DF39AC" w14:textId="77777777" w:rsidR="00637FA8" w:rsidRPr="003523C9" w:rsidRDefault="00637FA8" w:rsidP="00B70C55">
            <w:pPr>
              <w:ind w:right="109"/>
              <w:rPr>
                <w:rFonts w:ascii="Atkinson Hyperlegible" w:hAnsi="Atkinson Hyperlegible"/>
                <w:b/>
                <w:color w:val="auto"/>
                <w:sz w:val="24"/>
                <w:szCs w:val="24"/>
              </w:rPr>
            </w:pPr>
          </w:p>
          <w:p w14:paraId="5AC24AA2" w14:textId="3DA3A962" w:rsidR="00DA6844" w:rsidRDefault="00DA6844" w:rsidP="00B70C55">
            <w:pPr>
              <w:ind w:right="109"/>
              <w:rPr>
                <w:rFonts w:ascii="Atkinson Hyperlegible" w:hAnsi="Atkinson Hyperlegible"/>
                <w:bCs/>
                <w:color w:val="auto"/>
                <w:sz w:val="24"/>
                <w:szCs w:val="24"/>
              </w:rPr>
            </w:pPr>
            <w:r>
              <w:rPr>
                <w:rFonts w:ascii="Atkinson Hyperlegible" w:hAnsi="Atkinson Hyperlegible"/>
                <w:bCs/>
                <w:color w:val="auto"/>
                <w:sz w:val="24"/>
                <w:szCs w:val="24"/>
              </w:rPr>
              <w:t xml:space="preserve">If the Court Order contains direction for costs to be shared between parties, </w:t>
            </w:r>
            <w:r w:rsidRPr="00D86EFB">
              <w:rPr>
                <w:rFonts w:ascii="Atkinson Hyperlegible" w:hAnsi="Atkinson Hyperlegible"/>
                <w:b/>
                <w:color w:val="auto"/>
                <w:sz w:val="24"/>
                <w:szCs w:val="24"/>
              </w:rPr>
              <w:t>all parties must agree</w:t>
            </w:r>
            <w:r>
              <w:rPr>
                <w:rFonts w:ascii="Atkinson Hyperlegible" w:hAnsi="Atkinson Hyperlegible"/>
                <w:bCs/>
                <w:color w:val="auto"/>
                <w:sz w:val="24"/>
                <w:szCs w:val="24"/>
              </w:rPr>
              <w:t xml:space="preserve"> on the relevant disclosure </w:t>
            </w:r>
            <w:r w:rsidR="0019203B">
              <w:rPr>
                <w:rFonts w:ascii="Atkinson Hyperlegible" w:hAnsi="Atkinson Hyperlegible"/>
                <w:bCs/>
                <w:color w:val="auto"/>
                <w:sz w:val="24"/>
                <w:szCs w:val="24"/>
              </w:rPr>
              <w:t>section</w:t>
            </w:r>
            <w:r w:rsidR="00B70C55">
              <w:rPr>
                <w:rFonts w:ascii="Atkinson Hyperlegible" w:hAnsi="Atkinson Hyperlegible"/>
                <w:bCs/>
                <w:color w:val="auto"/>
                <w:sz w:val="24"/>
                <w:szCs w:val="24"/>
              </w:rPr>
              <w:t>(s)</w:t>
            </w:r>
            <w:r>
              <w:rPr>
                <w:rFonts w:ascii="Atkinson Hyperlegible" w:hAnsi="Atkinson Hyperlegible"/>
                <w:bCs/>
                <w:color w:val="auto"/>
                <w:sz w:val="24"/>
                <w:szCs w:val="24"/>
              </w:rPr>
              <w:t xml:space="preserve"> being selected before the application is submitted.</w:t>
            </w:r>
          </w:p>
          <w:p w14:paraId="49E33A61" w14:textId="77777777" w:rsidR="00C67BCF" w:rsidRDefault="00C67BCF" w:rsidP="00B70C55">
            <w:pPr>
              <w:ind w:right="109"/>
              <w:rPr>
                <w:rFonts w:ascii="Atkinson Hyperlegible" w:hAnsi="Atkinson Hyperlegible"/>
                <w:bCs/>
                <w:color w:val="auto"/>
                <w:sz w:val="24"/>
                <w:szCs w:val="24"/>
              </w:rPr>
            </w:pPr>
          </w:p>
          <w:p w14:paraId="194AB512" w14:textId="0C0CBB4C" w:rsidR="001C797C" w:rsidRPr="001C797C" w:rsidRDefault="00C67BCF" w:rsidP="001C797C">
            <w:pPr>
              <w:rPr>
                <w:rFonts w:ascii="Atkinson Hyperlegible" w:hAnsi="Atkinson Hyperlegible"/>
                <w:bCs/>
                <w:color w:val="auto"/>
                <w:sz w:val="24"/>
                <w:szCs w:val="24"/>
              </w:rPr>
            </w:pPr>
            <w:r w:rsidRPr="00C67BCF">
              <w:rPr>
                <w:rFonts w:ascii="Atkinson Hyperlegible" w:hAnsi="Atkinson Hyperlegible"/>
                <w:b/>
                <w:bCs/>
                <w:sz w:val="24"/>
                <w:szCs w:val="24"/>
              </w:rPr>
              <w:t xml:space="preserve">Split payments will not be </w:t>
            </w:r>
            <w:proofErr w:type="gramStart"/>
            <w:r w:rsidRPr="00C67BCF">
              <w:rPr>
                <w:rFonts w:ascii="Atkinson Hyperlegible" w:hAnsi="Atkinson Hyperlegible"/>
                <w:b/>
                <w:bCs/>
                <w:sz w:val="24"/>
                <w:szCs w:val="24"/>
              </w:rPr>
              <w:t>accepted,</w:t>
            </w:r>
            <w:proofErr w:type="gramEnd"/>
            <w:r w:rsidRPr="00C67BCF">
              <w:rPr>
                <w:rFonts w:ascii="Atkinson Hyperlegible" w:hAnsi="Atkinson Hyperlegible"/>
                <w:b/>
                <w:bCs/>
                <w:sz w:val="24"/>
                <w:szCs w:val="24"/>
              </w:rPr>
              <w:t xml:space="preserve"> the total amount payable must be paid in full by one party only.</w:t>
            </w:r>
            <w:r>
              <w:rPr>
                <w:rFonts w:ascii="Atkinson Hyperlegible" w:hAnsi="Atkinson Hyperlegible"/>
                <w:sz w:val="24"/>
                <w:szCs w:val="24"/>
              </w:rPr>
              <w:t xml:space="preserve"> </w:t>
            </w:r>
            <w:r w:rsidR="001C797C" w:rsidRPr="001C797C">
              <w:rPr>
                <w:rFonts w:ascii="Atkinson Hyperlegible" w:hAnsi="Atkinson Hyperlegible"/>
                <w:bCs/>
                <w:color w:val="auto"/>
                <w:sz w:val="24"/>
                <w:szCs w:val="24"/>
              </w:rPr>
              <w:t xml:space="preserve">If the Court has directed for costs to be split between parties, </w:t>
            </w:r>
            <w:r w:rsidR="00EE0023">
              <w:rPr>
                <w:rFonts w:ascii="Atkinson Hyperlegible" w:hAnsi="Atkinson Hyperlegible"/>
                <w:bCs/>
                <w:color w:val="auto"/>
                <w:sz w:val="24"/>
                <w:szCs w:val="24"/>
              </w:rPr>
              <w:t>the requestor is</w:t>
            </w:r>
            <w:r w:rsidR="001C797C" w:rsidRPr="001C797C">
              <w:rPr>
                <w:rFonts w:ascii="Atkinson Hyperlegible" w:hAnsi="Atkinson Hyperlegible"/>
                <w:bCs/>
                <w:color w:val="auto"/>
                <w:sz w:val="24"/>
                <w:szCs w:val="24"/>
              </w:rPr>
              <w:t xml:space="preserve"> responsible for providing payment of the total amount, being paid in full under a single transaction. Re-imbursement for the relevant amount from other parties should be arranged in advance, and separately, in line with Court directions. </w:t>
            </w:r>
          </w:p>
          <w:p w14:paraId="220BD206" w14:textId="77777777" w:rsidR="001C797C" w:rsidRPr="001C797C" w:rsidRDefault="001C797C" w:rsidP="001C797C">
            <w:pPr>
              <w:pStyle w:val="BodyText"/>
              <w:spacing w:line="276" w:lineRule="auto"/>
              <w:ind w:right="117"/>
              <w:rPr>
                <w:rFonts w:ascii="Atkinson Hyperlegible" w:eastAsia="Arial" w:hAnsi="Atkinson Hyperlegible" w:cs="Arial"/>
                <w:bCs/>
                <w:lang w:eastAsia="en-GB"/>
              </w:rPr>
            </w:pPr>
          </w:p>
          <w:p w14:paraId="3A84E8D3" w14:textId="77777777" w:rsidR="001C797C" w:rsidRDefault="001C797C" w:rsidP="001C797C">
            <w:pPr>
              <w:pStyle w:val="BodyText"/>
              <w:spacing w:line="276" w:lineRule="auto"/>
              <w:ind w:right="117"/>
              <w:rPr>
                <w:rFonts w:ascii="Atkinson Hyperlegible" w:hAnsi="Atkinson Hyperlegible" w:cs="Arial"/>
              </w:rPr>
            </w:pPr>
            <w:r w:rsidRPr="001C797C">
              <w:rPr>
                <w:rFonts w:ascii="Atkinson Hyperlegible" w:eastAsia="Arial" w:hAnsi="Atkinson Hyperlegible" w:cs="Arial"/>
                <w:bCs/>
                <w:lang w:eastAsia="en-GB"/>
              </w:rPr>
              <w:t>Legal Aid/Public Funding certificates should only</w:t>
            </w:r>
            <w:r>
              <w:rPr>
                <w:rFonts w:ascii="Atkinson Hyperlegible" w:hAnsi="Atkinson Hyperlegible" w:cs="Arial"/>
              </w:rPr>
              <w:t xml:space="preserve"> be charged with the relevant proportion of costs from the total amount payable, in line with the agreed directions for the Court proceedings.</w:t>
            </w:r>
          </w:p>
          <w:p w14:paraId="6854DB23" w14:textId="77777777" w:rsidR="00DA6844" w:rsidRDefault="00DA6844" w:rsidP="00B70C55">
            <w:pPr>
              <w:ind w:right="109"/>
              <w:rPr>
                <w:rFonts w:ascii="Atkinson Hyperlegible" w:hAnsi="Atkinson Hyperlegible"/>
                <w:bCs/>
                <w:color w:val="auto"/>
                <w:sz w:val="24"/>
                <w:szCs w:val="24"/>
              </w:rPr>
            </w:pPr>
          </w:p>
          <w:p w14:paraId="4093134E" w14:textId="6AB62275" w:rsidR="00640263" w:rsidRDefault="00F46058" w:rsidP="00B70C55">
            <w:pPr>
              <w:ind w:right="109"/>
              <w:rPr>
                <w:rFonts w:ascii="Atkinson Hyperlegible" w:hAnsi="Atkinson Hyperlegible"/>
                <w:bCs/>
                <w:color w:val="auto"/>
                <w:sz w:val="24"/>
                <w:szCs w:val="24"/>
              </w:rPr>
            </w:pPr>
            <w:r w:rsidRPr="00A31569">
              <w:rPr>
                <w:rFonts w:ascii="Atkinson Hyperlegible" w:hAnsi="Atkinson Hyperlegible"/>
                <w:bCs/>
                <w:color w:val="auto"/>
                <w:sz w:val="24"/>
                <w:szCs w:val="24"/>
              </w:rPr>
              <w:t>If you have concerns regarding non-payment by any party to proceedings</w:t>
            </w:r>
            <w:r w:rsidR="00230278" w:rsidRPr="00A31569">
              <w:rPr>
                <w:rFonts w:ascii="Atkinson Hyperlegible" w:hAnsi="Atkinson Hyperlegible"/>
                <w:bCs/>
                <w:color w:val="auto"/>
                <w:sz w:val="24"/>
                <w:szCs w:val="24"/>
              </w:rPr>
              <w:t>,</w:t>
            </w:r>
            <w:r w:rsidR="007D70AA" w:rsidRPr="00A31569">
              <w:rPr>
                <w:rFonts w:ascii="Atkinson Hyperlegible" w:hAnsi="Atkinson Hyperlegible"/>
                <w:bCs/>
                <w:color w:val="auto"/>
                <w:sz w:val="24"/>
                <w:szCs w:val="24"/>
              </w:rPr>
              <w:t xml:space="preserve"> please raise this to the Family</w:t>
            </w:r>
            <w:r w:rsidR="00BA1BE5">
              <w:rPr>
                <w:rFonts w:ascii="Atkinson Hyperlegible" w:hAnsi="Atkinson Hyperlegible"/>
                <w:bCs/>
                <w:color w:val="auto"/>
                <w:sz w:val="24"/>
                <w:szCs w:val="24"/>
              </w:rPr>
              <w:t>/Civil</w:t>
            </w:r>
            <w:r w:rsidR="007D70AA" w:rsidRPr="00A31569">
              <w:rPr>
                <w:rFonts w:ascii="Atkinson Hyperlegible" w:hAnsi="Atkinson Hyperlegible"/>
                <w:bCs/>
                <w:color w:val="auto"/>
                <w:sz w:val="24"/>
                <w:szCs w:val="24"/>
              </w:rPr>
              <w:t xml:space="preserve"> Court. It is </w:t>
            </w:r>
            <w:r w:rsidR="007D70AA" w:rsidRPr="00A31569">
              <w:rPr>
                <w:rFonts w:ascii="Atkinson Hyperlegible" w:hAnsi="Atkinson Hyperlegible"/>
                <w:b/>
                <w:color w:val="auto"/>
                <w:sz w:val="24"/>
                <w:szCs w:val="24"/>
                <w:u w:val="single"/>
              </w:rPr>
              <w:t>your</w:t>
            </w:r>
            <w:r w:rsidR="007D70AA" w:rsidRPr="00A31569">
              <w:rPr>
                <w:rFonts w:ascii="Atkinson Hyperlegible" w:hAnsi="Atkinson Hyperlegible"/>
                <w:bCs/>
                <w:color w:val="auto"/>
                <w:sz w:val="24"/>
                <w:szCs w:val="24"/>
              </w:rPr>
              <w:t xml:space="preserve"> responsibility to ensure </w:t>
            </w:r>
            <w:r w:rsidR="00D70E55" w:rsidRPr="00A31569">
              <w:rPr>
                <w:rFonts w:ascii="Atkinson Hyperlegible" w:hAnsi="Atkinson Hyperlegible"/>
                <w:bCs/>
                <w:color w:val="auto"/>
                <w:sz w:val="24"/>
                <w:szCs w:val="24"/>
              </w:rPr>
              <w:t xml:space="preserve">full </w:t>
            </w:r>
            <w:r w:rsidR="007D70AA" w:rsidRPr="00A31569">
              <w:rPr>
                <w:rFonts w:ascii="Atkinson Hyperlegible" w:hAnsi="Atkinson Hyperlegible"/>
                <w:bCs/>
                <w:color w:val="auto"/>
                <w:sz w:val="24"/>
                <w:szCs w:val="24"/>
              </w:rPr>
              <w:t xml:space="preserve">payment is provided </w:t>
            </w:r>
            <w:r w:rsidR="00E766D4" w:rsidRPr="00A31569">
              <w:rPr>
                <w:rFonts w:ascii="Atkinson Hyperlegible" w:hAnsi="Atkinson Hyperlegible"/>
                <w:bCs/>
                <w:color w:val="auto"/>
                <w:sz w:val="24"/>
                <w:szCs w:val="24"/>
              </w:rPr>
              <w:t>in a timely manner</w:t>
            </w:r>
            <w:r w:rsidR="00230278" w:rsidRPr="00A31569">
              <w:rPr>
                <w:rFonts w:ascii="Atkinson Hyperlegible" w:hAnsi="Atkinson Hyperlegible"/>
                <w:bCs/>
                <w:color w:val="auto"/>
                <w:sz w:val="24"/>
                <w:szCs w:val="24"/>
              </w:rPr>
              <w:t xml:space="preserve"> </w:t>
            </w:r>
            <w:r w:rsidR="00230278" w:rsidRPr="00A31569">
              <w:rPr>
                <w:rFonts w:ascii="Atkinson Hyperlegible" w:hAnsi="Atkinson Hyperlegible"/>
                <w:b/>
                <w:color w:val="auto"/>
                <w:sz w:val="24"/>
                <w:szCs w:val="24"/>
                <w:u w:val="single"/>
              </w:rPr>
              <w:t>and</w:t>
            </w:r>
            <w:r w:rsidR="00230278" w:rsidRPr="00A31569">
              <w:rPr>
                <w:rFonts w:ascii="Atkinson Hyperlegible" w:hAnsi="Atkinson Hyperlegible"/>
                <w:bCs/>
                <w:color w:val="auto"/>
                <w:sz w:val="24"/>
                <w:szCs w:val="24"/>
              </w:rPr>
              <w:t xml:space="preserve"> the Information Rights department is informed</w:t>
            </w:r>
            <w:r w:rsidR="0078166F" w:rsidRPr="00A31569">
              <w:rPr>
                <w:rFonts w:ascii="Atkinson Hyperlegible" w:hAnsi="Atkinson Hyperlegible"/>
                <w:bCs/>
                <w:color w:val="auto"/>
                <w:sz w:val="24"/>
                <w:szCs w:val="24"/>
              </w:rPr>
              <w:t xml:space="preserve"> via email when payment has been made</w:t>
            </w:r>
            <w:r w:rsidR="005F28B8" w:rsidRPr="00A31569">
              <w:rPr>
                <w:rFonts w:ascii="Atkinson Hyperlegible" w:hAnsi="Atkinson Hyperlegible"/>
                <w:bCs/>
                <w:color w:val="auto"/>
                <w:sz w:val="24"/>
                <w:szCs w:val="24"/>
              </w:rPr>
              <w:t xml:space="preserve">. See guidance for Essex Police’s Service Level Agreement and </w:t>
            </w:r>
            <w:r w:rsidR="0046712E" w:rsidRPr="00A31569">
              <w:rPr>
                <w:rFonts w:ascii="Atkinson Hyperlegible" w:hAnsi="Atkinson Hyperlegible"/>
                <w:bCs/>
                <w:color w:val="auto"/>
                <w:sz w:val="24"/>
                <w:szCs w:val="24"/>
              </w:rPr>
              <w:t>payment details.</w:t>
            </w:r>
          </w:p>
          <w:p w14:paraId="0D8A568E" w14:textId="77777777" w:rsidR="00637FA8" w:rsidRPr="00A31569" w:rsidRDefault="00637FA8" w:rsidP="00B70C55">
            <w:pPr>
              <w:ind w:right="109"/>
              <w:rPr>
                <w:rFonts w:ascii="Atkinson Hyperlegible" w:hAnsi="Atkinson Hyperlegible"/>
                <w:bCs/>
                <w:color w:val="auto"/>
                <w:sz w:val="24"/>
                <w:szCs w:val="24"/>
              </w:rPr>
            </w:pPr>
          </w:p>
          <w:p w14:paraId="1FDC0D3C" w14:textId="4E61F988" w:rsidR="00637FA8" w:rsidRPr="00A31569" w:rsidRDefault="00637FA8" w:rsidP="00B70C55">
            <w:pPr>
              <w:ind w:right="109"/>
              <w:rPr>
                <w:rFonts w:ascii="Atkinson Hyperlegible" w:hAnsi="Atkinson Hyperlegible"/>
                <w:bCs/>
                <w:color w:val="auto"/>
                <w:sz w:val="24"/>
                <w:szCs w:val="24"/>
              </w:rPr>
            </w:pPr>
            <w:r w:rsidRPr="00A31569">
              <w:rPr>
                <w:rFonts w:ascii="Atkinson Hyperlegible" w:hAnsi="Atkinson Hyperlegible"/>
                <w:bCs/>
                <w:color w:val="auto"/>
                <w:sz w:val="24"/>
                <w:szCs w:val="24"/>
              </w:rPr>
              <w:t>If Essex Police does not hold</w:t>
            </w:r>
            <w:r w:rsidR="000170B3" w:rsidRPr="00A31569">
              <w:rPr>
                <w:rFonts w:ascii="Atkinson Hyperlegible" w:hAnsi="Atkinson Hyperlegible"/>
                <w:bCs/>
                <w:color w:val="auto"/>
                <w:sz w:val="24"/>
                <w:szCs w:val="24"/>
              </w:rPr>
              <w:t xml:space="preserve"> any</w:t>
            </w:r>
            <w:r w:rsidRPr="00A31569">
              <w:rPr>
                <w:rFonts w:ascii="Atkinson Hyperlegible" w:hAnsi="Atkinson Hyperlegible"/>
                <w:bCs/>
                <w:color w:val="auto"/>
                <w:sz w:val="24"/>
                <w:szCs w:val="24"/>
              </w:rPr>
              <w:t xml:space="preserve"> information within the scope of the </w:t>
            </w:r>
            <w:r w:rsidR="007C6D88">
              <w:rPr>
                <w:rFonts w:ascii="Atkinson Hyperlegible" w:hAnsi="Atkinson Hyperlegible"/>
                <w:bCs/>
                <w:color w:val="auto"/>
                <w:sz w:val="24"/>
                <w:szCs w:val="24"/>
              </w:rPr>
              <w:t>request</w:t>
            </w:r>
            <w:r w:rsidRPr="00A31569">
              <w:rPr>
                <w:rFonts w:ascii="Atkinson Hyperlegible" w:hAnsi="Atkinson Hyperlegible"/>
                <w:bCs/>
                <w:color w:val="auto"/>
                <w:sz w:val="24"/>
                <w:szCs w:val="24"/>
              </w:rPr>
              <w:t xml:space="preserve">, </w:t>
            </w:r>
            <w:r w:rsidR="00F241B5">
              <w:rPr>
                <w:rFonts w:ascii="Atkinson Hyperlegible" w:hAnsi="Atkinson Hyperlegible"/>
                <w:bCs/>
                <w:color w:val="auto"/>
                <w:sz w:val="24"/>
                <w:szCs w:val="24"/>
              </w:rPr>
              <w:t>a minimum cost of</w:t>
            </w:r>
            <w:r w:rsidRPr="00A31569">
              <w:rPr>
                <w:rFonts w:ascii="Atkinson Hyperlegible" w:hAnsi="Atkinson Hyperlegible"/>
                <w:bCs/>
                <w:color w:val="auto"/>
                <w:sz w:val="24"/>
                <w:szCs w:val="24"/>
              </w:rPr>
              <w:t xml:space="preserve"> £195 </w:t>
            </w:r>
            <w:r w:rsidR="00F241B5">
              <w:rPr>
                <w:rFonts w:ascii="Atkinson Hyperlegible" w:hAnsi="Atkinson Hyperlegible"/>
                <w:bCs/>
                <w:color w:val="auto"/>
                <w:sz w:val="24"/>
                <w:szCs w:val="24"/>
              </w:rPr>
              <w:t>will be charged to</w:t>
            </w:r>
            <w:r w:rsidRPr="00A31569">
              <w:rPr>
                <w:rFonts w:ascii="Atkinson Hyperlegible" w:hAnsi="Atkinson Hyperlegible"/>
                <w:bCs/>
                <w:color w:val="auto"/>
                <w:sz w:val="24"/>
                <w:szCs w:val="24"/>
              </w:rPr>
              <w:t xml:space="preserve"> cover initial searches and work undertaken.</w:t>
            </w:r>
          </w:p>
          <w:p w14:paraId="5B3E1BD1" w14:textId="77777777" w:rsidR="00637FA8" w:rsidRPr="00A31569" w:rsidRDefault="00637FA8" w:rsidP="00B70C55">
            <w:pPr>
              <w:ind w:right="109"/>
              <w:rPr>
                <w:rFonts w:ascii="Atkinson Hyperlegible" w:hAnsi="Atkinson Hyperlegible"/>
                <w:bCs/>
                <w:color w:val="auto"/>
                <w:sz w:val="24"/>
                <w:szCs w:val="24"/>
              </w:rPr>
            </w:pPr>
          </w:p>
          <w:p w14:paraId="1CE923E6" w14:textId="6E91BA35" w:rsidR="009D6845" w:rsidRDefault="00637FA8" w:rsidP="00B70C55">
            <w:pPr>
              <w:ind w:right="109"/>
              <w:rPr>
                <w:rFonts w:ascii="Atkinson Hyperlegible" w:hAnsi="Atkinson Hyperlegible"/>
                <w:bCs/>
                <w:color w:val="auto"/>
                <w:sz w:val="24"/>
                <w:szCs w:val="24"/>
              </w:rPr>
            </w:pPr>
            <w:r w:rsidRPr="00A31569">
              <w:rPr>
                <w:rFonts w:ascii="Atkinson Hyperlegible" w:hAnsi="Atkinson Hyperlegible"/>
                <w:bCs/>
                <w:color w:val="auto"/>
                <w:sz w:val="24"/>
                <w:szCs w:val="24"/>
              </w:rPr>
              <w:t xml:space="preserve">The </w:t>
            </w:r>
            <w:r w:rsidR="004C6DAD">
              <w:rPr>
                <w:rFonts w:ascii="Atkinson Hyperlegible" w:hAnsi="Atkinson Hyperlegible"/>
                <w:bCs/>
                <w:color w:val="auto"/>
                <w:sz w:val="24"/>
                <w:szCs w:val="24"/>
              </w:rPr>
              <w:t>disclosure request</w:t>
            </w:r>
            <w:r w:rsidRPr="00A31569">
              <w:rPr>
                <w:rFonts w:ascii="Atkinson Hyperlegible" w:hAnsi="Atkinson Hyperlegible"/>
                <w:bCs/>
                <w:color w:val="auto"/>
                <w:sz w:val="24"/>
                <w:szCs w:val="24"/>
              </w:rPr>
              <w:t xml:space="preserve"> must not exceed the </w:t>
            </w:r>
            <w:r w:rsidR="0090096C">
              <w:rPr>
                <w:rFonts w:ascii="Atkinson Hyperlegible" w:hAnsi="Atkinson Hyperlegible"/>
                <w:bCs/>
                <w:color w:val="auto"/>
                <w:sz w:val="24"/>
                <w:szCs w:val="24"/>
              </w:rPr>
              <w:t>Annex 5/</w:t>
            </w:r>
            <w:r w:rsidRPr="00A31569">
              <w:rPr>
                <w:rFonts w:ascii="Atkinson Hyperlegible" w:hAnsi="Atkinson Hyperlegible"/>
                <w:bCs/>
                <w:color w:val="auto"/>
                <w:sz w:val="24"/>
                <w:szCs w:val="24"/>
              </w:rPr>
              <w:t>Court Order direction</w:t>
            </w:r>
            <w:r w:rsidR="004C6DAD">
              <w:rPr>
                <w:rFonts w:ascii="Atkinson Hyperlegible" w:hAnsi="Atkinson Hyperlegible"/>
                <w:bCs/>
                <w:color w:val="auto"/>
                <w:sz w:val="24"/>
                <w:szCs w:val="24"/>
              </w:rPr>
              <w:t xml:space="preserve">, or </w:t>
            </w:r>
            <w:r w:rsidR="00533546">
              <w:rPr>
                <w:rFonts w:ascii="Atkinson Hyperlegible" w:hAnsi="Atkinson Hyperlegible"/>
                <w:bCs/>
                <w:color w:val="auto"/>
                <w:sz w:val="24"/>
                <w:szCs w:val="24"/>
              </w:rPr>
              <w:t>2024</w:t>
            </w:r>
            <w:r w:rsidR="004C6DAD">
              <w:rPr>
                <w:rFonts w:ascii="Atkinson Hyperlegible" w:hAnsi="Atkinson Hyperlegible"/>
                <w:bCs/>
                <w:color w:val="auto"/>
                <w:sz w:val="24"/>
                <w:szCs w:val="24"/>
              </w:rPr>
              <w:t xml:space="preserve"> Protocol </w:t>
            </w:r>
            <w:r w:rsidR="009D6845">
              <w:rPr>
                <w:rFonts w:ascii="Atkinson Hyperlegible" w:hAnsi="Atkinson Hyperlegible"/>
                <w:bCs/>
                <w:color w:val="auto"/>
                <w:sz w:val="24"/>
                <w:szCs w:val="24"/>
              </w:rPr>
              <w:t>guidance</w:t>
            </w:r>
            <w:r w:rsidRPr="00A31569">
              <w:rPr>
                <w:rFonts w:ascii="Atkinson Hyperlegible" w:hAnsi="Atkinson Hyperlegible"/>
                <w:bCs/>
                <w:color w:val="auto"/>
                <w:sz w:val="24"/>
                <w:szCs w:val="24"/>
              </w:rPr>
              <w:t>.</w:t>
            </w:r>
          </w:p>
          <w:p w14:paraId="53B62DE2" w14:textId="77777777" w:rsidR="00B62345" w:rsidRDefault="00B62345" w:rsidP="00B70C55">
            <w:pPr>
              <w:ind w:right="109"/>
              <w:rPr>
                <w:rFonts w:ascii="Atkinson Hyperlegible" w:hAnsi="Atkinson Hyperlegible"/>
                <w:bCs/>
                <w:color w:val="auto"/>
                <w:sz w:val="24"/>
                <w:szCs w:val="24"/>
              </w:rPr>
            </w:pPr>
          </w:p>
          <w:p w14:paraId="6EBD4D4D" w14:textId="1404663D" w:rsidR="009D6845" w:rsidRDefault="006B0AC1" w:rsidP="00B70C55">
            <w:pPr>
              <w:ind w:right="109"/>
              <w:rPr>
                <w:rFonts w:ascii="Atkinson Hyperlegible" w:hAnsi="Atkinson Hyperlegible"/>
                <w:bCs/>
                <w:color w:val="auto"/>
                <w:sz w:val="24"/>
                <w:szCs w:val="24"/>
              </w:rPr>
            </w:pPr>
            <w:r>
              <w:rPr>
                <w:rFonts w:ascii="Atkinson Hyperlegible" w:hAnsi="Atkinson Hyperlegible"/>
                <w:bCs/>
                <w:color w:val="auto"/>
                <w:sz w:val="24"/>
                <w:szCs w:val="24"/>
              </w:rPr>
              <w:t>For a</w:t>
            </w:r>
            <w:r w:rsidR="003A5510">
              <w:rPr>
                <w:rFonts w:ascii="Atkinson Hyperlegible" w:hAnsi="Atkinson Hyperlegible"/>
                <w:bCs/>
                <w:color w:val="auto"/>
                <w:sz w:val="24"/>
                <w:szCs w:val="24"/>
              </w:rPr>
              <w:t>ny requests for additional documents, or media-based items</w:t>
            </w:r>
            <w:r w:rsidR="005E4F05">
              <w:rPr>
                <w:rFonts w:ascii="Atkinson Hyperlegible" w:hAnsi="Atkinson Hyperlegible"/>
                <w:bCs/>
                <w:color w:val="auto"/>
                <w:sz w:val="24"/>
                <w:szCs w:val="24"/>
              </w:rPr>
              <w:t xml:space="preserve"> a request</w:t>
            </w:r>
            <w:r>
              <w:rPr>
                <w:rFonts w:ascii="Atkinson Hyperlegible" w:hAnsi="Atkinson Hyperlegible"/>
                <w:bCs/>
                <w:color w:val="auto"/>
                <w:sz w:val="24"/>
                <w:szCs w:val="24"/>
              </w:rPr>
              <w:t xml:space="preserve"> under Section </w:t>
            </w:r>
            <w:r w:rsidR="00B70C55">
              <w:rPr>
                <w:rFonts w:ascii="Atkinson Hyperlegible" w:hAnsi="Atkinson Hyperlegible"/>
                <w:bCs/>
                <w:color w:val="auto"/>
                <w:sz w:val="24"/>
                <w:szCs w:val="24"/>
              </w:rPr>
              <w:t>6</w:t>
            </w:r>
            <w:r>
              <w:rPr>
                <w:rFonts w:ascii="Atkinson Hyperlegible" w:hAnsi="Atkinson Hyperlegible"/>
                <w:bCs/>
                <w:color w:val="auto"/>
                <w:sz w:val="24"/>
                <w:szCs w:val="24"/>
              </w:rPr>
              <w:t xml:space="preserve"> for the investigation reports only </w:t>
            </w:r>
            <w:r w:rsidR="005E4F05">
              <w:rPr>
                <w:rFonts w:ascii="Atkinson Hyperlegible" w:hAnsi="Atkinson Hyperlegible"/>
                <w:bCs/>
                <w:color w:val="auto"/>
                <w:sz w:val="24"/>
                <w:szCs w:val="24"/>
              </w:rPr>
              <w:t xml:space="preserve">must have been completed first. </w:t>
            </w:r>
            <w:r w:rsidR="00E22CD9">
              <w:rPr>
                <w:rFonts w:ascii="Atkinson Hyperlegible" w:hAnsi="Atkinson Hyperlegible"/>
                <w:bCs/>
                <w:color w:val="auto"/>
                <w:sz w:val="24"/>
                <w:szCs w:val="24"/>
              </w:rPr>
              <w:t xml:space="preserve">If a request is received for </w:t>
            </w:r>
            <w:r w:rsidR="00693815">
              <w:rPr>
                <w:rFonts w:ascii="Atkinson Hyperlegible" w:hAnsi="Atkinson Hyperlegible"/>
                <w:bCs/>
                <w:color w:val="auto"/>
                <w:sz w:val="24"/>
                <w:szCs w:val="24"/>
              </w:rPr>
              <w:t>mul</w:t>
            </w:r>
            <w:r w:rsidR="00FF19A1">
              <w:rPr>
                <w:rFonts w:ascii="Atkinson Hyperlegible" w:hAnsi="Atkinson Hyperlegible"/>
                <w:bCs/>
                <w:color w:val="auto"/>
                <w:sz w:val="24"/>
                <w:szCs w:val="24"/>
              </w:rPr>
              <w:t xml:space="preserve">tiple </w:t>
            </w:r>
            <w:r w:rsidR="00E22CD9">
              <w:rPr>
                <w:rFonts w:ascii="Atkinson Hyperlegible" w:hAnsi="Atkinson Hyperlegible"/>
                <w:bCs/>
                <w:color w:val="auto"/>
                <w:sz w:val="24"/>
                <w:szCs w:val="24"/>
              </w:rPr>
              <w:t xml:space="preserve">investigation reports and associated documents/media, the request </w:t>
            </w:r>
            <w:r w:rsidR="00B62345">
              <w:rPr>
                <w:rFonts w:ascii="Atkinson Hyperlegible" w:hAnsi="Atkinson Hyperlegible"/>
                <w:bCs/>
                <w:color w:val="auto"/>
                <w:sz w:val="24"/>
                <w:szCs w:val="24"/>
              </w:rPr>
              <w:t>will be reduced to provide the investigation reports only in the first instance.</w:t>
            </w:r>
          </w:p>
          <w:p w14:paraId="3CA9D2D1" w14:textId="77777777" w:rsidR="00C157E1" w:rsidRDefault="00C157E1" w:rsidP="00B70C55">
            <w:pPr>
              <w:ind w:right="109"/>
              <w:rPr>
                <w:rFonts w:ascii="Atkinson Hyperlegible" w:hAnsi="Atkinson Hyperlegible"/>
                <w:bCs/>
                <w:color w:val="auto"/>
                <w:sz w:val="24"/>
                <w:szCs w:val="24"/>
              </w:rPr>
            </w:pPr>
          </w:p>
          <w:p w14:paraId="3AD5F562" w14:textId="01EF01E8" w:rsidR="00637FA8" w:rsidRPr="00A31569" w:rsidRDefault="00D1135F" w:rsidP="00B70C55">
            <w:pPr>
              <w:ind w:right="109"/>
              <w:rPr>
                <w:rFonts w:ascii="Atkinson Hyperlegible" w:hAnsi="Atkinson Hyperlegible"/>
                <w:bCs/>
                <w:color w:val="auto"/>
                <w:sz w:val="24"/>
                <w:szCs w:val="24"/>
              </w:rPr>
            </w:pPr>
            <w:r>
              <w:rPr>
                <w:rFonts w:ascii="Atkinson Hyperlegible" w:hAnsi="Atkinson Hyperlegible"/>
                <w:bCs/>
                <w:color w:val="auto"/>
                <w:sz w:val="24"/>
                <w:szCs w:val="24"/>
              </w:rPr>
              <w:t>Private Law</w:t>
            </w:r>
            <w:r w:rsidR="00480A84">
              <w:rPr>
                <w:rFonts w:ascii="Atkinson Hyperlegible" w:hAnsi="Atkinson Hyperlegible"/>
                <w:bCs/>
                <w:color w:val="auto"/>
                <w:sz w:val="24"/>
                <w:szCs w:val="24"/>
              </w:rPr>
              <w:t xml:space="preserve"> applications</w:t>
            </w:r>
            <w:r w:rsidR="00E90FAB">
              <w:rPr>
                <w:rFonts w:ascii="Atkinson Hyperlegible" w:hAnsi="Atkinson Hyperlegible"/>
                <w:bCs/>
                <w:color w:val="auto"/>
                <w:sz w:val="24"/>
                <w:szCs w:val="24"/>
              </w:rPr>
              <w:t xml:space="preserve"> </w:t>
            </w:r>
            <w:r w:rsidR="00C94396">
              <w:rPr>
                <w:rFonts w:ascii="Atkinson Hyperlegible" w:hAnsi="Atkinson Hyperlegible"/>
                <w:bCs/>
                <w:color w:val="auto"/>
                <w:sz w:val="24"/>
                <w:szCs w:val="24"/>
              </w:rPr>
              <w:t>must have a</w:t>
            </w:r>
            <w:r w:rsidR="00637FA8" w:rsidRPr="00A31569">
              <w:rPr>
                <w:rFonts w:ascii="Atkinson Hyperlegible" w:hAnsi="Atkinson Hyperlegible"/>
                <w:bCs/>
                <w:color w:val="auto"/>
                <w:sz w:val="24"/>
                <w:szCs w:val="24"/>
              </w:rPr>
              <w:t xml:space="preserve">ny </w:t>
            </w:r>
            <w:r w:rsidR="00A13F46" w:rsidRPr="00A31569">
              <w:rPr>
                <w:rFonts w:ascii="Atkinson Hyperlegible" w:hAnsi="Atkinson Hyperlegible"/>
                <w:bCs/>
                <w:color w:val="auto"/>
                <w:sz w:val="24"/>
                <w:szCs w:val="24"/>
              </w:rPr>
              <w:t xml:space="preserve">media-based </w:t>
            </w:r>
            <w:r w:rsidR="00233D85">
              <w:rPr>
                <w:rFonts w:ascii="Atkinson Hyperlegible" w:hAnsi="Atkinson Hyperlegible"/>
                <w:bCs/>
                <w:color w:val="auto"/>
                <w:sz w:val="24"/>
                <w:szCs w:val="24"/>
              </w:rPr>
              <w:t xml:space="preserve">items specifically listed in the </w:t>
            </w:r>
            <w:r w:rsidR="00480A84">
              <w:rPr>
                <w:rFonts w:ascii="Atkinson Hyperlegible" w:hAnsi="Atkinson Hyperlegible"/>
                <w:bCs/>
                <w:color w:val="auto"/>
                <w:sz w:val="24"/>
                <w:szCs w:val="24"/>
              </w:rPr>
              <w:t xml:space="preserve">Annex 5/Court </w:t>
            </w:r>
            <w:r w:rsidR="00233D85">
              <w:rPr>
                <w:rFonts w:ascii="Atkinson Hyperlegible" w:hAnsi="Atkinson Hyperlegible"/>
                <w:bCs/>
                <w:color w:val="auto"/>
                <w:sz w:val="24"/>
                <w:szCs w:val="24"/>
              </w:rPr>
              <w:t xml:space="preserve">Order </w:t>
            </w:r>
            <w:r w:rsidR="00480A84">
              <w:rPr>
                <w:rFonts w:ascii="Atkinson Hyperlegible" w:hAnsi="Atkinson Hyperlegible"/>
                <w:bCs/>
                <w:color w:val="auto"/>
                <w:sz w:val="24"/>
                <w:szCs w:val="24"/>
              </w:rPr>
              <w:t xml:space="preserve">direction </w:t>
            </w:r>
            <w:r w:rsidR="00233D85">
              <w:rPr>
                <w:rFonts w:ascii="Atkinson Hyperlegible" w:hAnsi="Atkinson Hyperlegible"/>
                <w:bCs/>
                <w:color w:val="auto"/>
                <w:sz w:val="24"/>
                <w:szCs w:val="24"/>
              </w:rPr>
              <w:t xml:space="preserve">to be considered under a </w:t>
            </w:r>
            <w:r w:rsidR="00C94396">
              <w:rPr>
                <w:rFonts w:ascii="Atkinson Hyperlegible" w:hAnsi="Atkinson Hyperlegible"/>
                <w:bCs/>
                <w:color w:val="auto"/>
                <w:sz w:val="24"/>
                <w:szCs w:val="24"/>
              </w:rPr>
              <w:t xml:space="preserve">Section </w:t>
            </w:r>
            <w:r w:rsidR="00B70C55">
              <w:rPr>
                <w:rFonts w:ascii="Atkinson Hyperlegible" w:hAnsi="Atkinson Hyperlegible"/>
                <w:bCs/>
                <w:color w:val="auto"/>
                <w:sz w:val="24"/>
                <w:szCs w:val="24"/>
              </w:rPr>
              <w:t>7</w:t>
            </w:r>
            <w:r w:rsidR="00C94396">
              <w:rPr>
                <w:rFonts w:ascii="Atkinson Hyperlegible" w:hAnsi="Atkinson Hyperlegible"/>
                <w:bCs/>
                <w:color w:val="auto"/>
                <w:sz w:val="24"/>
                <w:szCs w:val="24"/>
              </w:rPr>
              <w:t xml:space="preserve"> request</w:t>
            </w:r>
            <w:r w:rsidR="00233D85">
              <w:rPr>
                <w:rFonts w:ascii="Atkinson Hyperlegible" w:hAnsi="Atkinson Hyperlegible"/>
                <w:bCs/>
                <w:color w:val="auto"/>
                <w:sz w:val="24"/>
                <w:szCs w:val="24"/>
              </w:rPr>
              <w:t xml:space="preserve">. </w:t>
            </w:r>
            <w:r w:rsidR="00D43C82">
              <w:rPr>
                <w:rFonts w:ascii="Atkinson Hyperlegible" w:hAnsi="Atkinson Hyperlegible"/>
                <w:bCs/>
                <w:color w:val="auto"/>
                <w:sz w:val="24"/>
                <w:szCs w:val="24"/>
              </w:rPr>
              <w:t>Media-based i</w:t>
            </w:r>
            <w:r w:rsidR="00D175EE">
              <w:rPr>
                <w:rFonts w:ascii="Atkinson Hyperlegible" w:hAnsi="Atkinson Hyperlegible"/>
                <w:bCs/>
                <w:color w:val="auto"/>
                <w:sz w:val="24"/>
                <w:szCs w:val="24"/>
              </w:rPr>
              <w:t xml:space="preserve">tems not specifically listed within the Order will not be included within a paid </w:t>
            </w:r>
            <w:r w:rsidR="00D43C82">
              <w:rPr>
                <w:rFonts w:ascii="Atkinson Hyperlegible" w:hAnsi="Atkinson Hyperlegible"/>
                <w:bCs/>
                <w:color w:val="auto"/>
                <w:sz w:val="24"/>
                <w:szCs w:val="24"/>
              </w:rPr>
              <w:t xml:space="preserve">Section </w:t>
            </w:r>
            <w:r w:rsidR="00B70C55">
              <w:rPr>
                <w:rFonts w:ascii="Atkinson Hyperlegible" w:hAnsi="Atkinson Hyperlegible"/>
                <w:bCs/>
                <w:color w:val="auto"/>
                <w:sz w:val="24"/>
                <w:szCs w:val="24"/>
              </w:rPr>
              <w:t>7</w:t>
            </w:r>
            <w:r w:rsidR="00D43C82">
              <w:rPr>
                <w:rFonts w:ascii="Atkinson Hyperlegible" w:hAnsi="Atkinson Hyperlegible"/>
                <w:bCs/>
                <w:color w:val="auto"/>
                <w:sz w:val="24"/>
                <w:szCs w:val="24"/>
              </w:rPr>
              <w:t xml:space="preserve"> </w:t>
            </w:r>
            <w:r w:rsidR="00D175EE">
              <w:rPr>
                <w:rFonts w:ascii="Atkinson Hyperlegible" w:hAnsi="Atkinson Hyperlegible"/>
                <w:bCs/>
                <w:color w:val="auto"/>
                <w:sz w:val="24"/>
                <w:szCs w:val="24"/>
              </w:rPr>
              <w:t>package.</w:t>
            </w:r>
          </w:p>
          <w:p w14:paraId="7B8137AC" w14:textId="77777777" w:rsidR="00260A7D" w:rsidRPr="00A31569" w:rsidRDefault="00260A7D" w:rsidP="00B70C55">
            <w:pPr>
              <w:ind w:right="109"/>
              <w:rPr>
                <w:rFonts w:ascii="Atkinson Hyperlegible" w:hAnsi="Atkinson Hyperlegible"/>
                <w:bCs/>
                <w:color w:val="auto"/>
                <w:sz w:val="24"/>
                <w:szCs w:val="24"/>
              </w:rPr>
            </w:pPr>
          </w:p>
          <w:p w14:paraId="1F371477" w14:textId="0B51611F" w:rsidR="00260A7D" w:rsidRDefault="00260A7D" w:rsidP="00B70C55">
            <w:pPr>
              <w:ind w:right="109"/>
              <w:rPr>
                <w:rFonts w:ascii="Atkinson Hyperlegible" w:hAnsi="Atkinson Hyperlegible"/>
                <w:bCs/>
                <w:color w:val="auto"/>
                <w:sz w:val="24"/>
                <w:szCs w:val="24"/>
              </w:rPr>
            </w:pPr>
            <w:r w:rsidRPr="00A31569">
              <w:rPr>
                <w:rFonts w:ascii="Atkinson Hyperlegible" w:hAnsi="Atkinson Hyperlegible"/>
                <w:bCs/>
                <w:color w:val="auto"/>
                <w:sz w:val="24"/>
                <w:szCs w:val="24"/>
              </w:rPr>
              <w:lastRenderedPageBreak/>
              <w:t xml:space="preserve">All packages include general anticipated research and disclosure production time. If </w:t>
            </w:r>
            <w:r w:rsidR="000035DE">
              <w:rPr>
                <w:rFonts w:ascii="Atkinson Hyperlegible" w:hAnsi="Atkinson Hyperlegible"/>
                <w:bCs/>
                <w:color w:val="auto"/>
                <w:sz w:val="24"/>
                <w:szCs w:val="24"/>
              </w:rPr>
              <w:t>a disclosure item</w:t>
            </w:r>
            <w:r w:rsidRPr="00A31569">
              <w:rPr>
                <w:rFonts w:ascii="Atkinson Hyperlegible" w:hAnsi="Atkinson Hyperlegible"/>
                <w:bCs/>
                <w:color w:val="auto"/>
                <w:sz w:val="24"/>
                <w:szCs w:val="24"/>
              </w:rPr>
              <w:t xml:space="preserve"> is included within a paid package and the Court direction</w:t>
            </w:r>
            <w:r w:rsidR="00C150AD" w:rsidRPr="00A31569">
              <w:rPr>
                <w:rFonts w:ascii="Atkinson Hyperlegible" w:hAnsi="Atkinson Hyperlegible"/>
                <w:bCs/>
                <w:color w:val="auto"/>
                <w:sz w:val="24"/>
                <w:szCs w:val="24"/>
              </w:rPr>
              <w:t>,</w:t>
            </w:r>
            <w:r w:rsidRPr="00A31569">
              <w:rPr>
                <w:rFonts w:ascii="Atkinson Hyperlegible" w:hAnsi="Atkinson Hyperlegible"/>
                <w:bCs/>
                <w:color w:val="auto"/>
                <w:sz w:val="24"/>
                <w:szCs w:val="24"/>
              </w:rPr>
              <w:t xml:space="preserve"> but not held on Essex Police systems, refunds will not be provided.</w:t>
            </w:r>
          </w:p>
          <w:p w14:paraId="1702114E" w14:textId="77777777" w:rsidR="00434258" w:rsidRDefault="00434258" w:rsidP="00B70C55">
            <w:pPr>
              <w:ind w:right="109"/>
              <w:rPr>
                <w:rFonts w:ascii="Atkinson Hyperlegible" w:hAnsi="Atkinson Hyperlegible"/>
                <w:bCs/>
                <w:color w:val="auto"/>
                <w:sz w:val="24"/>
                <w:szCs w:val="24"/>
              </w:rPr>
            </w:pPr>
          </w:p>
          <w:p w14:paraId="573F94BC" w14:textId="169A07C4" w:rsidR="00434258" w:rsidRPr="00A31569" w:rsidRDefault="006827FA" w:rsidP="00B70C55">
            <w:pPr>
              <w:ind w:right="109"/>
              <w:rPr>
                <w:rFonts w:ascii="Atkinson Hyperlegible" w:hAnsi="Atkinson Hyperlegible"/>
                <w:bCs/>
                <w:color w:val="auto"/>
                <w:sz w:val="24"/>
                <w:szCs w:val="24"/>
              </w:rPr>
            </w:pPr>
            <w:r>
              <w:rPr>
                <w:rFonts w:ascii="Atkinson Hyperlegible" w:hAnsi="Atkinson Hyperlegible"/>
                <w:bCs/>
                <w:color w:val="auto"/>
                <w:sz w:val="24"/>
                <w:szCs w:val="24"/>
              </w:rPr>
              <w:t>For all applications requir</w:t>
            </w:r>
            <w:r w:rsidR="00E726B3">
              <w:rPr>
                <w:rFonts w:ascii="Atkinson Hyperlegible" w:hAnsi="Atkinson Hyperlegible"/>
                <w:bCs/>
                <w:color w:val="auto"/>
                <w:sz w:val="24"/>
                <w:szCs w:val="24"/>
              </w:rPr>
              <w:t xml:space="preserve">ing an Annex 5/Court Order direction, </w:t>
            </w:r>
            <w:r w:rsidR="001571E1">
              <w:rPr>
                <w:rFonts w:ascii="Atkinson Hyperlegible" w:hAnsi="Atkinson Hyperlegible"/>
                <w:bCs/>
                <w:color w:val="auto"/>
                <w:sz w:val="24"/>
                <w:szCs w:val="24"/>
              </w:rPr>
              <w:t xml:space="preserve">Essex Police can commence work based on a draft Order, however </w:t>
            </w:r>
            <w:r w:rsidR="002A0CF8" w:rsidRPr="002065DD">
              <w:rPr>
                <w:rFonts w:ascii="Atkinson Hyperlegible" w:hAnsi="Atkinson Hyperlegible"/>
                <w:b/>
                <w:color w:val="auto"/>
                <w:sz w:val="24"/>
                <w:szCs w:val="24"/>
              </w:rPr>
              <w:t>a sealed version must be provided for disclosure to be released</w:t>
            </w:r>
            <w:r w:rsidR="002A0CF8">
              <w:rPr>
                <w:rFonts w:ascii="Atkinson Hyperlegible" w:hAnsi="Atkinson Hyperlegible"/>
                <w:bCs/>
                <w:color w:val="auto"/>
                <w:sz w:val="24"/>
                <w:szCs w:val="24"/>
              </w:rPr>
              <w:t xml:space="preserve"> into proceedings.</w:t>
            </w:r>
            <w:r w:rsidR="00206C80">
              <w:rPr>
                <w:rFonts w:ascii="Atkinson Hyperlegible" w:hAnsi="Atkinson Hyperlegible"/>
                <w:bCs/>
                <w:color w:val="auto"/>
                <w:sz w:val="24"/>
                <w:szCs w:val="24"/>
              </w:rPr>
              <w:t xml:space="preserve"> </w:t>
            </w:r>
            <w:r w:rsidR="00D55742">
              <w:rPr>
                <w:rFonts w:ascii="Atkinson Hyperlegible" w:hAnsi="Atkinson Hyperlegible"/>
                <w:bCs/>
                <w:color w:val="auto"/>
                <w:sz w:val="24"/>
                <w:szCs w:val="24"/>
              </w:rPr>
              <w:t>If d</w:t>
            </w:r>
            <w:r w:rsidR="007F3D1A">
              <w:rPr>
                <w:rFonts w:ascii="Atkinson Hyperlegible" w:hAnsi="Atkinson Hyperlegible"/>
                <w:bCs/>
                <w:color w:val="auto"/>
                <w:sz w:val="24"/>
                <w:szCs w:val="24"/>
              </w:rPr>
              <w:t xml:space="preserve">isclosure against a draft Order </w:t>
            </w:r>
            <w:r w:rsidR="00D55742">
              <w:rPr>
                <w:rFonts w:ascii="Atkinson Hyperlegible" w:hAnsi="Atkinson Hyperlegible"/>
                <w:bCs/>
                <w:color w:val="auto"/>
                <w:sz w:val="24"/>
                <w:szCs w:val="24"/>
              </w:rPr>
              <w:t xml:space="preserve">is required, </w:t>
            </w:r>
            <w:r w:rsidR="00620950">
              <w:rPr>
                <w:rFonts w:ascii="Atkinson Hyperlegible" w:hAnsi="Atkinson Hyperlegible"/>
                <w:bCs/>
                <w:color w:val="auto"/>
                <w:sz w:val="24"/>
                <w:szCs w:val="24"/>
              </w:rPr>
              <w:t>suitable approval from the Judge</w:t>
            </w:r>
            <w:r w:rsidR="002A3457">
              <w:rPr>
                <w:rFonts w:ascii="Atkinson Hyperlegible" w:hAnsi="Atkinson Hyperlegible"/>
                <w:bCs/>
                <w:color w:val="auto"/>
                <w:sz w:val="24"/>
                <w:szCs w:val="24"/>
              </w:rPr>
              <w:t xml:space="preserve"> must be provided.</w:t>
            </w:r>
          </w:p>
          <w:p w14:paraId="1F18D181" w14:textId="77777777" w:rsidR="00260A7D" w:rsidRPr="00A31569" w:rsidRDefault="00260A7D" w:rsidP="00B70C55">
            <w:pPr>
              <w:ind w:right="109"/>
              <w:rPr>
                <w:rFonts w:ascii="Atkinson Hyperlegible" w:hAnsi="Atkinson Hyperlegible"/>
                <w:bCs/>
                <w:color w:val="auto"/>
                <w:sz w:val="24"/>
                <w:szCs w:val="24"/>
              </w:rPr>
            </w:pPr>
          </w:p>
          <w:p w14:paraId="3200C750" w14:textId="12FF6CD3" w:rsidR="00260A7D" w:rsidRPr="00CE3352" w:rsidRDefault="00260A7D" w:rsidP="00642AB4">
            <w:pPr>
              <w:ind w:right="109"/>
              <w:rPr>
                <w:rFonts w:ascii="Atkinson Hyperlegible" w:hAnsi="Atkinson Hyperlegible"/>
                <w:bCs/>
                <w:sz w:val="24"/>
                <w:szCs w:val="24"/>
              </w:rPr>
            </w:pPr>
          </w:p>
        </w:tc>
      </w:tr>
    </w:tbl>
    <w:p w14:paraId="25E99058" w14:textId="77777777" w:rsidR="00900CF9" w:rsidRDefault="00900CF9">
      <w:pPr>
        <w:rPr>
          <w:rFonts w:ascii="Atkinson Hyperlegible" w:hAnsi="Atkinson Hyperlegible"/>
          <w:color w:val="auto"/>
          <w:sz w:val="24"/>
          <w:szCs w:val="24"/>
        </w:rPr>
      </w:pPr>
    </w:p>
    <w:p w14:paraId="627B1B56" w14:textId="77777777" w:rsidR="00206736" w:rsidRPr="003523C9" w:rsidRDefault="00206736">
      <w:pPr>
        <w:rPr>
          <w:rFonts w:ascii="Atkinson Hyperlegible" w:hAnsi="Atkinson Hyperlegible"/>
          <w:color w:val="auto"/>
          <w:sz w:val="24"/>
          <w:szCs w:val="24"/>
        </w:rPr>
      </w:pPr>
    </w:p>
    <w:tbl>
      <w:tblPr>
        <w:tblStyle w:val="TableGrid7"/>
        <w:tblW w:w="10496" w:type="dxa"/>
        <w:jc w:val="center"/>
        <w:tblInd w:w="0" w:type="dxa"/>
        <w:tblLayout w:type="fixed"/>
        <w:tblCellMar>
          <w:left w:w="107" w:type="dxa"/>
          <w:right w:w="108" w:type="dxa"/>
        </w:tblCellMar>
        <w:tblLook w:val="04A0" w:firstRow="1" w:lastRow="0" w:firstColumn="1" w:lastColumn="0" w:noHBand="0" w:noVBand="1"/>
      </w:tblPr>
      <w:tblGrid>
        <w:gridCol w:w="10496"/>
      </w:tblGrid>
      <w:tr w:rsidR="003B6DED" w:rsidRPr="003523C9" w14:paraId="5B533188" w14:textId="77777777" w:rsidTr="00206736">
        <w:trPr>
          <w:trHeight w:val="340"/>
          <w:jc w:val="center"/>
        </w:trPr>
        <w:tc>
          <w:tcPr>
            <w:tcW w:w="10496" w:type="dxa"/>
            <w:tcBorders>
              <w:top w:val="single" w:sz="4" w:space="0" w:color="231F20"/>
              <w:left w:val="single" w:sz="4" w:space="0" w:color="231F20"/>
              <w:bottom w:val="single" w:sz="4" w:space="0" w:color="231F20"/>
              <w:right w:val="single" w:sz="4" w:space="0" w:color="231F20"/>
            </w:tcBorders>
            <w:shd w:val="clear" w:color="auto" w:fill="004990"/>
            <w:tcMar>
              <w:top w:w="0" w:type="dxa"/>
              <w:right w:w="108" w:type="dxa"/>
            </w:tcMar>
            <w:vAlign w:val="center"/>
          </w:tcPr>
          <w:p w14:paraId="3D575B37" w14:textId="3522DEAE" w:rsidR="003B6DED" w:rsidRPr="003523C9" w:rsidRDefault="00293633">
            <w:pPr>
              <w:keepNext/>
              <w:spacing w:after="2" w:line="238" w:lineRule="auto"/>
              <w:rPr>
                <w:rFonts w:ascii="Atkinson Hyperlegible" w:hAnsi="Atkinson Hyperlegible"/>
                <w:b/>
              </w:rPr>
            </w:pPr>
            <w:r w:rsidRPr="00293633">
              <w:rPr>
                <w:rFonts w:ascii="Atkinson Hyperlegible" w:hAnsi="Atkinson Hyperlegible"/>
                <w:b/>
                <w:color w:val="auto"/>
                <w:sz w:val="32"/>
                <w:szCs w:val="32"/>
              </w:rPr>
              <w:t xml:space="preserve">* </w:t>
            </w:r>
            <w:r w:rsidR="00CA5076" w:rsidRPr="00293633">
              <w:rPr>
                <w:rFonts w:ascii="Atkinson Hyperlegible" w:hAnsi="Atkinson Hyperlegible"/>
                <w:b/>
                <w:color w:val="auto"/>
                <w:sz w:val="32"/>
                <w:szCs w:val="32"/>
                <w:u w:val="single"/>
              </w:rPr>
              <w:t>Section 1</w:t>
            </w:r>
            <w:r w:rsidR="0070749A">
              <w:rPr>
                <w:rFonts w:ascii="Atkinson Hyperlegible" w:hAnsi="Atkinson Hyperlegible"/>
                <w:b/>
                <w:color w:val="auto"/>
                <w:sz w:val="32"/>
                <w:szCs w:val="32"/>
                <w:u w:val="single"/>
              </w:rPr>
              <w:t>1</w:t>
            </w:r>
            <w:r w:rsidR="00CA5076" w:rsidRPr="00293633">
              <w:rPr>
                <w:rFonts w:ascii="Atkinson Hyperlegible" w:hAnsi="Atkinson Hyperlegible"/>
                <w:b/>
                <w:color w:val="auto"/>
                <w:sz w:val="32"/>
                <w:szCs w:val="32"/>
                <w:u w:val="single"/>
              </w:rPr>
              <w:t xml:space="preserve"> - Payment</w:t>
            </w:r>
            <w:r w:rsidR="003324AA" w:rsidRPr="00293633">
              <w:rPr>
                <w:rFonts w:ascii="Atkinson Hyperlegible" w:hAnsi="Atkinson Hyperlegible"/>
                <w:b/>
                <w:color w:val="auto"/>
                <w:sz w:val="32"/>
                <w:szCs w:val="32"/>
              </w:rPr>
              <w:t xml:space="preserve">  </w:t>
            </w:r>
          </w:p>
        </w:tc>
      </w:tr>
      <w:tr w:rsidR="003B6DED" w:rsidRPr="003523C9" w14:paraId="2D455304" w14:textId="77777777" w:rsidTr="00206736">
        <w:trPr>
          <w:trHeight w:val="567"/>
          <w:jc w:val="center"/>
        </w:trPr>
        <w:tc>
          <w:tcPr>
            <w:tcW w:w="10496" w:type="dxa"/>
            <w:tcBorders>
              <w:top w:val="single" w:sz="4" w:space="0" w:color="auto"/>
              <w:left w:val="single" w:sz="4" w:space="0" w:color="auto"/>
              <w:bottom w:val="single" w:sz="4" w:space="0" w:color="auto"/>
              <w:right w:val="single" w:sz="4" w:space="0" w:color="auto"/>
            </w:tcBorders>
            <w:shd w:val="clear" w:color="auto" w:fill="DEE9F6"/>
            <w:tcMar>
              <w:top w:w="0" w:type="dxa"/>
              <w:bottom w:w="0" w:type="dxa"/>
              <w:right w:w="108" w:type="dxa"/>
            </w:tcMar>
            <w:vAlign w:val="bottom"/>
          </w:tcPr>
          <w:p w14:paraId="57B66ECE" w14:textId="1AB738EE" w:rsidR="009877EF" w:rsidRDefault="00EA634E">
            <w:pPr>
              <w:spacing w:before="40" w:after="40"/>
              <w:rPr>
                <w:rFonts w:ascii="Atkinson Hyperlegible" w:hAnsi="Atkinson Hyperlegible"/>
                <w:sz w:val="24"/>
                <w:szCs w:val="24"/>
              </w:rPr>
            </w:pPr>
            <w:r w:rsidRPr="003523C9">
              <w:rPr>
                <w:rFonts w:ascii="Atkinson Hyperlegible" w:hAnsi="Atkinson Hyperlegible"/>
                <w:sz w:val="24"/>
                <w:szCs w:val="24"/>
              </w:rPr>
              <w:t xml:space="preserve">Essex Police </w:t>
            </w:r>
            <w:proofErr w:type="gramStart"/>
            <w:r w:rsidRPr="003523C9">
              <w:rPr>
                <w:rFonts w:ascii="Atkinson Hyperlegible" w:hAnsi="Atkinson Hyperlegible"/>
                <w:sz w:val="24"/>
                <w:szCs w:val="24"/>
              </w:rPr>
              <w:t>requires</w:t>
            </w:r>
            <w:proofErr w:type="gramEnd"/>
            <w:r w:rsidRPr="003523C9">
              <w:rPr>
                <w:rFonts w:ascii="Atkinson Hyperlegible" w:hAnsi="Atkinson Hyperlegible"/>
                <w:sz w:val="24"/>
                <w:szCs w:val="24"/>
              </w:rPr>
              <w:t xml:space="preserve"> payment in </w:t>
            </w:r>
            <w:r w:rsidR="003E5377" w:rsidRPr="003523C9">
              <w:rPr>
                <w:rFonts w:ascii="Atkinson Hyperlegible" w:hAnsi="Atkinson Hyperlegible"/>
                <w:sz w:val="24"/>
                <w:szCs w:val="24"/>
              </w:rPr>
              <w:t>advance of work commencing on a</w:t>
            </w:r>
            <w:r w:rsidR="005B3885" w:rsidRPr="003523C9">
              <w:rPr>
                <w:rFonts w:ascii="Atkinson Hyperlegible" w:hAnsi="Atkinson Hyperlegible"/>
                <w:sz w:val="24"/>
                <w:szCs w:val="24"/>
              </w:rPr>
              <w:t>ny</w:t>
            </w:r>
            <w:r w:rsidR="003E5377" w:rsidRPr="003523C9">
              <w:rPr>
                <w:rFonts w:ascii="Atkinson Hyperlegible" w:hAnsi="Atkinson Hyperlegible"/>
                <w:sz w:val="24"/>
                <w:szCs w:val="24"/>
              </w:rPr>
              <w:t xml:space="preserve"> </w:t>
            </w:r>
            <w:r w:rsidR="009D0193">
              <w:rPr>
                <w:rFonts w:ascii="Atkinson Hyperlegible" w:hAnsi="Atkinson Hyperlegible"/>
                <w:sz w:val="24"/>
                <w:szCs w:val="24"/>
              </w:rPr>
              <w:t xml:space="preserve">Private </w:t>
            </w:r>
            <w:r w:rsidR="008E6D73">
              <w:rPr>
                <w:rFonts w:ascii="Atkinson Hyperlegible" w:hAnsi="Atkinson Hyperlegible"/>
                <w:sz w:val="24"/>
                <w:szCs w:val="24"/>
              </w:rPr>
              <w:t>Law</w:t>
            </w:r>
            <w:r w:rsidR="00553EEE" w:rsidRPr="003523C9">
              <w:rPr>
                <w:rFonts w:ascii="Atkinson Hyperlegible" w:hAnsi="Atkinson Hyperlegible"/>
                <w:sz w:val="24"/>
                <w:szCs w:val="24"/>
              </w:rPr>
              <w:t xml:space="preserve"> disclosure. Once payment has been received an int</w:t>
            </w:r>
            <w:r w:rsidR="00623179" w:rsidRPr="003523C9">
              <w:rPr>
                <w:rFonts w:ascii="Atkinson Hyperlegible" w:hAnsi="Atkinson Hyperlegible"/>
                <w:sz w:val="24"/>
                <w:szCs w:val="24"/>
              </w:rPr>
              <w:t xml:space="preserve">ended disclosure date will </w:t>
            </w:r>
            <w:r w:rsidR="005B3885" w:rsidRPr="003523C9">
              <w:rPr>
                <w:rFonts w:ascii="Atkinson Hyperlegible" w:hAnsi="Atkinson Hyperlegible"/>
                <w:sz w:val="24"/>
                <w:szCs w:val="24"/>
              </w:rPr>
              <w:t xml:space="preserve">then </w:t>
            </w:r>
            <w:r w:rsidR="00623179" w:rsidRPr="003523C9">
              <w:rPr>
                <w:rFonts w:ascii="Atkinson Hyperlegible" w:hAnsi="Atkinson Hyperlegible"/>
                <w:sz w:val="24"/>
                <w:szCs w:val="24"/>
              </w:rPr>
              <w:t xml:space="preserve">be issued. This will be set </w:t>
            </w:r>
            <w:r w:rsidR="004A1892" w:rsidRPr="003523C9">
              <w:rPr>
                <w:rFonts w:ascii="Atkinson Hyperlegible" w:hAnsi="Atkinson Hyperlegible"/>
                <w:sz w:val="24"/>
                <w:szCs w:val="24"/>
              </w:rPr>
              <w:t xml:space="preserve">as </w:t>
            </w:r>
            <w:r w:rsidR="002D7959">
              <w:rPr>
                <w:rFonts w:ascii="Atkinson Hyperlegible" w:hAnsi="Atkinson Hyperlegible"/>
                <w:sz w:val="24"/>
                <w:szCs w:val="24"/>
              </w:rPr>
              <w:t xml:space="preserve">the </w:t>
            </w:r>
            <w:r w:rsidR="007E0E80">
              <w:rPr>
                <w:rFonts w:ascii="Atkinson Hyperlegible" w:hAnsi="Atkinson Hyperlegible"/>
                <w:sz w:val="24"/>
                <w:szCs w:val="24"/>
              </w:rPr>
              <w:t>expected time</w:t>
            </w:r>
            <w:r w:rsidR="000A5F47">
              <w:rPr>
                <w:rFonts w:ascii="Atkinson Hyperlegible" w:hAnsi="Atkinson Hyperlegible"/>
                <w:sz w:val="24"/>
                <w:szCs w:val="24"/>
              </w:rPr>
              <w:t xml:space="preserve"> </w:t>
            </w:r>
            <w:r w:rsidR="007E0E80">
              <w:rPr>
                <w:rFonts w:ascii="Atkinson Hyperlegible" w:hAnsi="Atkinson Hyperlegible"/>
                <w:sz w:val="24"/>
                <w:szCs w:val="24"/>
              </w:rPr>
              <w:t>frame allowance</w:t>
            </w:r>
            <w:r w:rsidR="000A5F47">
              <w:rPr>
                <w:rFonts w:ascii="Atkinson Hyperlegible" w:hAnsi="Atkinson Hyperlegible"/>
                <w:sz w:val="24"/>
                <w:szCs w:val="24"/>
              </w:rPr>
              <w:t xml:space="preserve"> identified at each Section</w:t>
            </w:r>
            <w:r w:rsidR="00202243">
              <w:rPr>
                <w:rFonts w:ascii="Atkinson Hyperlegible" w:hAnsi="Atkinson Hyperlegible"/>
                <w:sz w:val="24"/>
                <w:szCs w:val="24"/>
              </w:rPr>
              <w:t xml:space="preserve">. The deadline date will be based </w:t>
            </w:r>
            <w:proofErr w:type="gramStart"/>
            <w:r w:rsidR="004A1892" w:rsidRPr="003523C9">
              <w:rPr>
                <w:rFonts w:ascii="Atkinson Hyperlegible" w:hAnsi="Atkinson Hyperlegible"/>
                <w:sz w:val="24"/>
                <w:szCs w:val="24"/>
              </w:rPr>
              <w:t>from</w:t>
            </w:r>
            <w:proofErr w:type="gramEnd"/>
            <w:r w:rsidR="004A1892" w:rsidRPr="003523C9">
              <w:rPr>
                <w:rFonts w:ascii="Atkinson Hyperlegible" w:hAnsi="Atkinson Hyperlegible"/>
                <w:sz w:val="24"/>
                <w:szCs w:val="24"/>
              </w:rPr>
              <w:t xml:space="preserve"> the date payment </w:t>
            </w:r>
            <w:r w:rsidR="0037284D">
              <w:rPr>
                <w:rFonts w:ascii="Atkinson Hyperlegible" w:hAnsi="Atkinson Hyperlegible"/>
                <w:sz w:val="24"/>
                <w:szCs w:val="24"/>
              </w:rPr>
              <w:t xml:space="preserve">in full </w:t>
            </w:r>
            <w:r w:rsidR="004A1892" w:rsidRPr="003523C9">
              <w:rPr>
                <w:rFonts w:ascii="Atkinson Hyperlegible" w:hAnsi="Atkinson Hyperlegible"/>
                <w:sz w:val="24"/>
                <w:szCs w:val="24"/>
              </w:rPr>
              <w:t>is received</w:t>
            </w:r>
            <w:r w:rsidR="00202243">
              <w:rPr>
                <w:rFonts w:ascii="Atkinson Hyperlegible" w:hAnsi="Atkinson Hyperlegible"/>
                <w:sz w:val="24"/>
                <w:szCs w:val="24"/>
              </w:rPr>
              <w:t>.</w:t>
            </w:r>
            <w:r w:rsidR="004A1892" w:rsidRPr="003523C9">
              <w:rPr>
                <w:rFonts w:ascii="Atkinson Hyperlegible" w:hAnsi="Atkinson Hyperlegible"/>
                <w:sz w:val="24"/>
                <w:szCs w:val="24"/>
              </w:rPr>
              <w:t xml:space="preserve"> </w:t>
            </w:r>
          </w:p>
          <w:p w14:paraId="67E9FEF8" w14:textId="77777777" w:rsidR="0037284D" w:rsidRDefault="0037284D">
            <w:pPr>
              <w:spacing w:before="40" w:after="40"/>
              <w:rPr>
                <w:rFonts w:ascii="Atkinson Hyperlegible" w:hAnsi="Atkinson Hyperlegible"/>
                <w:sz w:val="24"/>
                <w:szCs w:val="24"/>
              </w:rPr>
            </w:pPr>
          </w:p>
          <w:p w14:paraId="781E12A6" w14:textId="040A12FE" w:rsidR="0037284D" w:rsidRDefault="0037284D">
            <w:pPr>
              <w:spacing w:before="40" w:after="40"/>
              <w:rPr>
                <w:rFonts w:ascii="Atkinson Hyperlegible" w:hAnsi="Atkinson Hyperlegible"/>
                <w:sz w:val="24"/>
                <w:szCs w:val="24"/>
              </w:rPr>
            </w:pPr>
            <w:r>
              <w:rPr>
                <w:rFonts w:ascii="Atkinson Hyperlegible" w:hAnsi="Atkinson Hyperlegible"/>
                <w:sz w:val="24"/>
                <w:szCs w:val="24"/>
              </w:rPr>
              <w:t xml:space="preserve">If more than one Section is selected, </w:t>
            </w:r>
            <w:r w:rsidR="00FD045D">
              <w:rPr>
                <w:rFonts w:ascii="Atkinson Hyperlegible" w:hAnsi="Atkinson Hyperlegible"/>
                <w:sz w:val="24"/>
                <w:szCs w:val="24"/>
              </w:rPr>
              <w:t>an expected deadline date will be given for each Section</w:t>
            </w:r>
            <w:r w:rsidR="007953B3">
              <w:rPr>
                <w:rFonts w:ascii="Atkinson Hyperlegible" w:hAnsi="Atkinson Hyperlegible"/>
                <w:sz w:val="24"/>
                <w:szCs w:val="24"/>
              </w:rPr>
              <w:t xml:space="preserve"> in line with the expected time frames agreed under the </w:t>
            </w:r>
            <w:r w:rsidR="00AA0952">
              <w:rPr>
                <w:rFonts w:ascii="Atkinson Hyperlegible" w:hAnsi="Atkinson Hyperlegible"/>
                <w:sz w:val="24"/>
                <w:szCs w:val="24"/>
              </w:rPr>
              <w:t>2024</w:t>
            </w:r>
            <w:r w:rsidR="007953B3">
              <w:rPr>
                <w:rFonts w:ascii="Atkinson Hyperlegible" w:hAnsi="Atkinson Hyperlegible"/>
                <w:sz w:val="24"/>
                <w:szCs w:val="24"/>
              </w:rPr>
              <w:t xml:space="preserve"> Protocol.</w:t>
            </w:r>
          </w:p>
          <w:p w14:paraId="142226DC" w14:textId="77777777" w:rsidR="006B76ED" w:rsidRPr="003523C9" w:rsidRDefault="006B76ED">
            <w:pPr>
              <w:spacing w:before="40" w:after="40"/>
              <w:rPr>
                <w:rFonts w:ascii="Atkinson Hyperlegible" w:hAnsi="Atkinson Hyperlegible"/>
                <w:sz w:val="24"/>
                <w:szCs w:val="24"/>
              </w:rPr>
            </w:pPr>
          </w:p>
          <w:p w14:paraId="162CDBA3" w14:textId="576E8D6B" w:rsidR="009877EF" w:rsidRPr="003523C9" w:rsidRDefault="009877EF">
            <w:pPr>
              <w:spacing w:before="40" w:after="40"/>
              <w:rPr>
                <w:rFonts w:ascii="Atkinson Hyperlegible" w:hAnsi="Atkinson Hyperlegible"/>
                <w:sz w:val="24"/>
                <w:szCs w:val="24"/>
              </w:rPr>
            </w:pPr>
            <w:r w:rsidRPr="003523C9">
              <w:rPr>
                <w:rFonts w:ascii="Atkinson Hyperlegible" w:hAnsi="Atkinson Hyperlegible"/>
                <w:sz w:val="24"/>
                <w:szCs w:val="24"/>
              </w:rPr>
              <w:t>All payments made must use t</w:t>
            </w:r>
            <w:r w:rsidR="00EC67E2" w:rsidRPr="003523C9">
              <w:rPr>
                <w:rFonts w:ascii="Atkinson Hyperlegible" w:hAnsi="Atkinson Hyperlegible"/>
                <w:sz w:val="24"/>
                <w:szCs w:val="24"/>
              </w:rPr>
              <w:t xml:space="preserve">he </w:t>
            </w:r>
            <w:r w:rsidR="00C57212" w:rsidRPr="003523C9">
              <w:rPr>
                <w:rFonts w:ascii="Atkinson Hyperlegible" w:hAnsi="Atkinson Hyperlegible"/>
                <w:sz w:val="24"/>
                <w:szCs w:val="24"/>
              </w:rPr>
              <w:t>specific URL or</w:t>
            </w:r>
            <w:r w:rsidRPr="003523C9">
              <w:rPr>
                <w:rFonts w:ascii="Atkinson Hyperlegible" w:hAnsi="Atkinson Hyperlegible"/>
                <w:sz w:val="24"/>
                <w:szCs w:val="24"/>
              </w:rPr>
              <w:t xml:space="preserve"> reference provided upon acknowledgement. Payments made using incorrect references may not be </w:t>
            </w:r>
            <w:r w:rsidR="00C57212" w:rsidRPr="003523C9">
              <w:rPr>
                <w:rFonts w:ascii="Atkinson Hyperlegible" w:hAnsi="Atkinson Hyperlegible"/>
                <w:sz w:val="24"/>
                <w:szCs w:val="24"/>
              </w:rPr>
              <w:t>processed.</w:t>
            </w:r>
          </w:p>
          <w:p w14:paraId="171327D2" w14:textId="77777777" w:rsidR="00F713DE" w:rsidRPr="003523C9" w:rsidRDefault="00F713DE">
            <w:pPr>
              <w:spacing w:before="40" w:after="40"/>
              <w:rPr>
                <w:rFonts w:ascii="Atkinson Hyperlegible" w:hAnsi="Atkinson Hyperlegible"/>
                <w:sz w:val="24"/>
                <w:szCs w:val="24"/>
              </w:rPr>
            </w:pPr>
          </w:p>
          <w:p w14:paraId="623BBC95" w14:textId="1FDE66A6" w:rsidR="00F713DE" w:rsidRPr="003523C9" w:rsidRDefault="00F713DE">
            <w:pPr>
              <w:spacing w:before="40" w:after="40"/>
              <w:rPr>
                <w:rFonts w:ascii="Atkinson Hyperlegible" w:hAnsi="Atkinson Hyperlegible"/>
                <w:sz w:val="24"/>
                <w:szCs w:val="24"/>
              </w:rPr>
            </w:pPr>
            <w:r w:rsidRPr="003523C9">
              <w:rPr>
                <w:rFonts w:ascii="Atkinson Hyperlegible" w:hAnsi="Atkinson Hyperlegible"/>
                <w:sz w:val="24"/>
                <w:szCs w:val="24"/>
              </w:rPr>
              <w:t xml:space="preserve">Payments made to Essex Police must be followed up with </w:t>
            </w:r>
            <w:r w:rsidR="00615EA6" w:rsidRPr="003523C9">
              <w:rPr>
                <w:rFonts w:ascii="Atkinson Hyperlegible" w:hAnsi="Atkinson Hyperlegible"/>
                <w:sz w:val="24"/>
                <w:szCs w:val="24"/>
              </w:rPr>
              <w:t>remittance advice</w:t>
            </w:r>
            <w:r w:rsidR="00AE09AD">
              <w:rPr>
                <w:rFonts w:ascii="Atkinson Hyperlegible" w:hAnsi="Atkinson Hyperlegible"/>
                <w:sz w:val="24"/>
                <w:szCs w:val="24"/>
              </w:rPr>
              <w:t xml:space="preserve"> confirming payment</w:t>
            </w:r>
            <w:r w:rsidR="00615EA6" w:rsidRPr="003523C9">
              <w:rPr>
                <w:rFonts w:ascii="Atkinson Hyperlegible" w:hAnsi="Atkinson Hyperlegible"/>
                <w:sz w:val="24"/>
                <w:szCs w:val="24"/>
              </w:rPr>
              <w:t xml:space="preserve"> </w:t>
            </w:r>
            <w:r w:rsidR="00017FDF">
              <w:rPr>
                <w:rFonts w:ascii="Atkinson Hyperlegible" w:hAnsi="Atkinson Hyperlegible"/>
                <w:sz w:val="24"/>
                <w:szCs w:val="24"/>
              </w:rPr>
              <w:t>made</w:t>
            </w:r>
            <w:r w:rsidR="00615EA6" w:rsidRPr="003523C9">
              <w:rPr>
                <w:rFonts w:ascii="Atkinson Hyperlegible" w:hAnsi="Atkinson Hyperlegible"/>
                <w:sz w:val="24"/>
                <w:szCs w:val="24"/>
              </w:rPr>
              <w:t xml:space="preserve"> via email to </w:t>
            </w:r>
            <w:hyperlink r:id="rId12" w:history="1">
              <w:r w:rsidR="00CE3352" w:rsidRPr="000A76F2">
                <w:rPr>
                  <w:rStyle w:val="Hyperlink"/>
                  <w:rFonts w:ascii="Atkinson Hyperlegible" w:hAnsi="Atkinson Hyperlegible"/>
                  <w:sz w:val="24"/>
                  <w:szCs w:val="24"/>
                </w:rPr>
                <w:t>info.rights.court.order@essex.police.uk</w:t>
              </w:r>
            </w:hyperlink>
            <w:r w:rsidR="00615EA6" w:rsidRPr="003523C9">
              <w:rPr>
                <w:rFonts w:ascii="Atkinson Hyperlegible" w:hAnsi="Atkinson Hyperlegible"/>
                <w:sz w:val="24"/>
                <w:szCs w:val="24"/>
              </w:rPr>
              <w:t xml:space="preserve"> </w:t>
            </w:r>
          </w:p>
          <w:p w14:paraId="0292720C" w14:textId="77777777" w:rsidR="00556F73" w:rsidRPr="003523C9" w:rsidRDefault="00556F73">
            <w:pPr>
              <w:spacing w:before="40" w:after="40"/>
              <w:rPr>
                <w:rFonts w:ascii="Atkinson Hyperlegible" w:hAnsi="Atkinson Hyperlegible"/>
                <w:sz w:val="24"/>
                <w:szCs w:val="24"/>
              </w:rPr>
            </w:pPr>
          </w:p>
          <w:p w14:paraId="3AC2F6BB" w14:textId="4A9D8B96" w:rsidR="000939D2" w:rsidRPr="003523C9" w:rsidRDefault="003B6DED">
            <w:pPr>
              <w:spacing w:before="40" w:after="40"/>
              <w:rPr>
                <w:rFonts w:ascii="Atkinson Hyperlegible" w:hAnsi="Atkinson Hyperlegible"/>
                <w:sz w:val="24"/>
                <w:szCs w:val="24"/>
              </w:rPr>
            </w:pPr>
            <w:r w:rsidRPr="003523C9">
              <w:rPr>
                <w:rFonts w:ascii="Atkinson Hyperlegible" w:hAnsi="Atkinson Hyperlegible"/>
                <w:sz w:val="24"/>
                <w:szCs w:val="24"/>
              </w:rPr>
              <w:t xml:space="preserve">Essex Police will accept payment by </w:t>
            </w:r>
            <w:r w:rsidR="00C33E9A" w:rsidRPr="003523C9">
              <w:rPr>
                <w:rFonts w:ascii="Atkinson Hyperlegible" w:hAnsi="Atkinson Hyperlegible"/>
                <w:sz w:val="24"/>
                <w:szCs w:val="24"/>
              </w:rPr>
              <w:t xml:space="preserve">BACS or </w:t>
            </w:r>
            <w:r w:rsidR="00A5461C" w:rsidRPr="003523C9">
              <w:rPr>
                <w:rFonts w:ascii="Atkinson Hyperlegible" w:hAnsi="Atkinson Hyperlegible"/>
                <w:sz w:val="24"/>
                <w:szCs w:val="24"/>
              </w:rPr>
              <w:t xml:space="preserve">debit/credit </w:t>
            </w:r>
            <w:r w:rsidRPr="003523C9">
              <w:rPr>
                <w:rFonts w:ascii="Atkinson Hyperlegible" w:hAnsi="Atkinson Hyperlegible"/>
                <w:sz w:val="24"/>
                <w:szCs w:val="24"/>
              </w:rPr>
              <w:t>card.</w:t>
            </w:r>
          </w:p>
          <w:p w14:paraId="1CA15212" w14:textId="77777777" w:rsidR="00A5461C" w:rsidRPr="003523C9" w:rsidRDefault="00A5461C" w:rsidP="00A5461C">
            <w:pPr>
              <w:spacing w:before="40" w:after="40"/>
              <w:rPr>
                <w:rFonts w:ascii="Atkinson Hyperlegible" w:hAnsi="Atkinson Hyperlegible"/>
                <w:b/>
                <w:bCs/>
                <w:sz w:val="24"/>
                <w:szCs w:val="24"/>
              </w:rPr>
            </w:pPr>
            <w:r w:rsidRPr="003523C9">
              <w:rPr>
                <w:rFonts w:ascii="Atkinson Hyperlegible" w:hAnsi="Atkinson Hyperlegible"/>
                <w:b/>
                <w:bCs/>
                <w:sz w:val="24"/>
                <w:szCs w:val="24"/>
              </w:rPr>
              <w:t>BACS payment</w:t>
            </w:r>
          </w:p>
          <w:p w14:paraId="73D64A76" w14:textId="34304912" w:rsidR="00A5461C" w:rsidRPr="003523C9" w:rsidRDefault="00A5461C" w:rsidP="00A5461C">
            <w:pPr>
              <w:spacing w:before="40" w:after="40"/>
              <w:rPr>
                <w:rFonts w:ascii="Atkinson Hyperlegible" w:hAnsi="Atkinson Hyperlegible"/>
                <w:sz w:val="24"/>
                <w:szCs w:val="24"/>
              </w:rPr>
            </w:pPr>
            <w:r w:rsidRPr="003523C9">
              <w:rPr>
                <w:rFonts w:ascii="Atkinson Hyperlegible" w:hAnsi="Atkinson Hyperlegible"/>
                <w:sz w:val="24"/>
                <w:szCs w:val="24"/>
              </w:rPr>
              <w:t>Once the application form has been accepted, further details regarding BACS payment and the associated reference to be used will be provided by email.</w:t>
            </w:r>
          </w:p>
          <w:p w14:paraId="23173169" w14:textId="182BD2DA" w:rsidR="000939D2" w:rsidRPr="003523C9" w:rsidRDefault="000939D2">
            <w:pPr>
              <w:spacing w:before="40" w:after="40"/>
              <w:rPr>
                <w:rFonts w:ascii="Atkinson Hyperlegible" w:hAnsi="Atkinson Hyperlegible"/>
                <w:b/>
                <w:bCs/>
                <w:sz w:val="24"/>
                <w:szCs w:val="24"/>
              </w:rPr>
            </w:pPr>
            <w:r w:rsidRPr="003523C9">
              <w:rPr>
                <w:rFonts w:ascii="Atkinson Hyperlegible" w:hAnsi="Atkinson Hyperlegible"/>
                <w:b/>
                <w:bCs/>
                <w:sz w:val="24"/>
                <w:szCs w:val="24"/>
              </w:rPr>
              <w:t>Card payment</w:t>
            </w:r>
          </w:p>
          <w:p w14:paraId="449C8873" w14:textId="4C2B05AB" w:rsidR="003B6DED" w:rsidRPr="003523C9" w:rsidRDefault="003B6DED">
            <w:pPr>
              <w:spacing w:before="40" w:after="40"/>
              <w:rPr>
                <w:rFonts w:ascii="Atkinson Hyperlegible" w:hAnsi="Atkinson Hyperlegible"/>
                <w:sz w:val="24"/>
                <w:szCs w:val="24"/>
              </w:rPr>
            </w:pPr>
            <w:r w:rsidRPr="003523C9">
              <w:rPr>
                <w:rFonts w:ascii="Atkinson Hyperlegible" w:hAnsi="Atkinson Hyperlegible"/>
                <w:sz w:val="24"/>
                <w:szCs w:val="24"/>
              </w:rPr>
              <w:t xml:space="preserve">Once the application form has been accepted, the URL link for payment with the appropriate reference will be sent by </w:t>
            </w:r>
            <w:r w:rsidR="00A5461C" w:rsidRPr="003523C9">
              <w:rPr>
                <w:rFonts w:ascii="Atkinson Hyperlegible" w:hAnsi="Atkinson Hyperlegible"/>
                <w:sz w:val="24"/>
                <w:szCs w:val="24"/>
              </w:rPr>
              <w:t>email</w:t>
            </w:r>
            <w:r w:rsidRPr="003523C9">
              <w:rPr>
                <w:rFonts w:ascii="Atkinson Hyperlegible" w:hAnsi="Atkinson Hyperlegible"/>
                <w:sz w:val="24"/>
                <w:szCs w:val="24"/>
              </w:rPr>
              <w:t xml:space="preserve">. </w:t>
            </w:r>
          </w:p>
          <w:p w14:paraId="53242142" w14:textId="77777777" w:rsidR="00A5461C" w:rsidRPr="003523C9" w:rsidRDefault="00A5461C">
            <w:pPr>
              <w:spacing w:before="40" w:after="40"/>
              <w:rPr>
                <w:rFonts w:ascii="Atkinson Hyperlegible" w:hAnsi="Atkinson Hyperlegible"/>
                <w:sz w:val="24"/>
                <w:szCs w:val="24"/>
              </w:rPr>
            </w:pPr>
          </w:p>
          <w:p w14:paraId="442B8C4D" w14:textId="20462A07" w:rsidR="003B6DED" w:rsidRDefault="003B6DED">
            <w:pPr>
              <w:spacing w:before="40" w:after="40"/>
              <w:rPr>
                <w:rFonts w:ascii="Atkinson Hyperlegible" w:hAnsi="Atkinson Hyperlegible"/>
                <w:sz w:val="24"/>
                <w:szCs w:val="24"/>
              </w:rPr>
            </w:pPr>
            <w:r w:rsidRPr="003523C9">
              <w:rPr>
                <w:rFonts w:ascii="Atkinson Hyperlegible" w:hAnsi="Atkinson Hyperlegible"/>
                <w:sz w:val="24"/>
                <w:szCs w:val="24"/>
              </w:rPr>
              <w:t>No disclosure will be made until payment has been received</w:t>
            </w:r>
            <w:r w:rsidR="007E3864">
              <w:rPr>
                <w:rFonts w:ascii="Atkinson Hyperlegible" w:hAnsi="Atkinson Hyperlegible"/>
                <w:sz w:val="24"/>
                <w:szCs w:val="24"/>
              </w:rPr>
              <w:t xml:space="preserve"> in full</w:t>
            </w:r>
            <w:r w:rsidR="00182077">
              <w:rPr>
                <w:rFonts w:ascii="Atkinson Hyperlegible" w:hAnsi="Atkinson Hyperlegible"/>
                <w:sz w:val="24"/>
                <w:szCs w:val="24"/>
              </w:rPr>
              <w:t>.</w:t>
            </w:r>
          </w:p>
          <w:p w14:paraId="33BB91A0" w14:textId="77777777" w:rsidR="00FB1158" w:rsidRDefault="00FB1158">
            <w:pPr>
              <w:spacing w:before="40" w:after="40"/>
              <w:rPr>
                <w:rFonts w:ascii="Atkinson Hyperlegible" w:hAnsi="Atkinson Hyperlegible"/>
                <w:sz w:val="24"/>
                <w:szCs w:val="24"/>
              </w:rPr>
            </w:pPr>
          </w:p>
          <w:p w14:paraId="03BCD5BE" w14:textId="53F51EA2" w:rsidR="0016222A" w:rsidRPr="00EE362B" w:rsidRDefault="00196AEE">
            <w:pPr>
              <w:spacing w:before="40" w:after="40"/>
              <w:rPr>
                <w:rFonts w:ascii="Atkinson Hyperlegible" w:hAnsi="Atkinson Hyperlegible"/>
                <w:sz w:val="24"/>
                <w:szCs w:val="24"/>
              </w:rPr>
            </w:pPr>
            <w:r w:rsidRPr="008E1046">
              <w:rPr>
                <w:rFonts w:ascii="Atkinson Hyperlegible" w:hAnsi="Atkinson Hyperlegible"/>
                <w:b/>
                <w:bCs/>
                <w:sz w:val="24"/>
                <w:szCs w:val="24"/>
              </w:rPr>
              <w:t>By indicating the below payment method</w:t>
            </w:r>
            <w:r w:rsidR="008D6A53" w:rsidRPr="008E1046">
              <w:rPr>
                <w:rFonts w:ascii="Atkinson Hyperlegible" w:hAnsi="Atkinson Hyperlegible"/>
                <w:b/>
                <w:bCs/>
                <w:sz w:val="24"/>
                <w:szCs w:val="24"/>
              </w:rPr>
              <w:t>,</w:t>
            </w:r>
            <w:r w:rsidRPr="008E1046">
              <w:rPr>
                <w:rFonts w:ascii="Atkinson Hyperlegible" w:hAnsi="Atkinson Hyperlegible"/>
                <w:b/>
                <w:bCs/>
                <w:sz w:val="24"/>
                <w:szCs w:val="24"/>
              </w:rPr>
              <w:t xml:space="preserve"> you are agreeing payment</w:t>
            </w:r>
            <w:r w:rsidR="00D349D9" w:rsidRPr="008E1046">
              <w:rPr>
                <w:rFonts w:ascii="Atkinson Hyperlegible" w:hAnsi="Atkinson Hyperlegible"/>
                <w:b/>
                <w:bCs/>
                <w:sz w:val="24"/>
                <w:szCs w:val="24"/>
              </w:rPr>
              <w:t xml:space="preserve"> for this application</w:t>
            </w:r>
            <w:r w:rsidR="00433200" w:rsidRPr="008E1046">
              <w:rPr>
                <w:rFonts w:ascii="Atkinson Hyperlegible" w:hAnsi="Atkinson Hyperlegible"/>
                <w:b/>
                <w:bCs/>
                <w:sz w:val="24"/>
                <w:szCs w:val="24"/>
              </w:rPr>
              <w:t xml:space="preserve"> will be made in one single transaction</w:t>
            </w:r>
            <w:r w:rsidR="001B0C32" w:rsidRPr="008E1046">
              <w:rPr>
                <w:rFonts w:ascii="Atkinson Hyperlegible" w:hAnsi="Atkinson Hyperlegible"/>
                <w:b/>
                <w:bCs/>
                <w:sz w:val="24"/>
                <w:szCs w:val="24"/>
              </w:rPr>
              <w:t xml:space="preserve"> and </w:t>
            </w:r>
            <w:r w:rsidR="00631C44" w:rsidRPr="008E1046">
              <w:rPr>
                <w:rFonts w:ascii="Atkinson Hyperlegible" w:hAnsi="Atkinson Hyperlegible"/>
                <w:b/>
                <w:bCs/>
                <w:sz w:val="24"/>
                <w:szCs w:val="24"/>
              </w:rPr>
              <w:t>r</w:t>
            </w:r>
            <w:r w:rsidR="0016222A" w:rsidRPr="008E1046">
              <w:rPr>
                <w:rFonts w:ascii="Atkinson Hyperlegible" w:hAnsi="Atkinson Hyperlegible"/>
                <w:b/>
                <w:bCs/>
                <w:color w:val="auto"/>
                <w:sz w:val="24"/>
                <w:szCs w:val="24"/>
              </w:rPr>
              <w:t>e-imbursement for the relevant amount</w:t>
            </w:r>
            <w:r w:rsidR="00631C44" w:rsidRPr="008E1046">
              <w:rPr>
                <w:rFonts w:ascii="Atkinson Hyperlegible" w:hAnsi="Atkinson Hyperlegible"/>
                <w:b/>
                <w:bCs/>
                <w:color w:val="auto"/>
                <w:sz w:val="24"/>
                <w:szCs w:val="24"/>
              </w:rPr>
              <w:t>s</w:t>
            </w:r>
            <w:r w:rsidR="0016222A" w:rsidRPr="008E1046">
              <w:rPr>
                <w:rFonts w:ascii="Atkinson Hyperlegible" w:hAnsi="Atkinson Hyperlegible"/>
                <w:b/>
                <w:bCs/>
                <w:color w:val="auto"/>
                <w:sz w:val="24"/>
                <w:szCs w:val="24"/>
              </w:rPr>
              <w:t xml:space="preserve"> from other parties </w:t>
            </w:r>
            <w:r w:rsidR="004556A7" w:rsidRPr="008E1046">
              <w:rPr>
                <w:rFonts w:ascii="Atkinson Hyperlegible" w:hAnsi="Atkinson Hyperlegible"/>
                <w:b/>
                <w:bCs/>
                <w:color w:val="auto"/>
                <w:sz w:val="24"/>
                <w:szCs w:val="24"/>
              </w:rPr>
              <w:t xml:space="preserve">will be sought </w:t>
            </w:r>
            <w:r w:rsidR="0016222A" w:rsidRPr="008E1046">
              <w:rPr>
                <w:rFonts w:ascii="Atkinson Hyperlegible" w:hAnsi="Atkinson Hyperlegible"/>
                <w:b/>
                <w:bCs/>
                <w:color w:val="auto"/>
                <w:sz w:val="24"/>
                <w:szCs w:val="24"/>
              </w:rPr>
              <w:t>separately, in line with Court directions</w:t>
            </w:r>
            <w:r w:rsidR="007B1027" w:rsidRPr="008E1046">
              <w:rPr>
                <w:rFonts w:ascii="Atkinson Hyperlegible" w:hAnsi="Atkinson Hyperlegible"/>
                <w:b/>
                <w:bCs/>
                <w:color w:val="auto"/>
                <w:sz w:val="24"/>
                <w:szCs w:val="24"/>
              </w:rPr>
              <w:t xml:space="preserve"> </w:t>
            </w:r>
            <w:r w:rsidR="007B1027" w:rsidRPr="00EE362B">
              <w:rPr>
                <w:rFonts w:ascii="Atkinson Hyperlegible" w:hAnsi="Atkinson Hyperlegible"/>
                <w:color w:val="auto"/>
                <w:sz w:val="24"/>
                <w:szCs w:val="24"/>
              </w:rPr>
              <w:t>(</w:t>
            </w:r>
            <w:r w:rsidR="001E17FD" w:rsidRPr="00EE362B">
              <w:rPr>
                <w:rFonts w:ascii="Atkinson Hyperlegible" w:hAnsi="Atkinson Hyperlegible"/>
                <w:color w:val="auto"/>
                <w:sz w:val="24"/>
                <w:szCs w:val="24"/>
              </w:rPr>
              <w:t>as outlined at</w:t>
            </w:r>
            <w:r w:rsidR="007B1027" w:rsidRPr="00EE362B">
              <w:rPr>
                <w:rFonts w:ascii="Atkinson Hyperlegible" w:hAnsi="Atkinson Hyperlegible"/>
                <w:color w:val="auto"/>
                <w:sz w:val="24"/>
                <w:szCs w:val="24"/>
              </w:rPr>
              <w:t xml:space="preserve"> Section 10</w:t>
            </w:r>
            <w:r w:rsidR="001E17FD" w:rsidRPr="00EE362B">
              <w:rPr>
                <w:rFonts w:ascii="Atkinson Hyperlegible" w:hAnsi="Atkinson Hyperlegible"/>
                <w:color w:val="auto"/>
                <w:sz w:val="24"/>
                <w:szCs w:val="24"/>
              </w:rPr>
              <w:t>).</w:t>
            </w:r>
          </w:p>
          <w:p w14:paraId="396E153C" w14:textId="77777777" w:rsidR="00A5461C" w:rsidRPr="003523C9" w:rsidRDefault="00A5461C">
            <w:pPr>
              <w:spacing w:before="40" w:after="40"/>
              <w:rPr>
                <w:rFonts w:ascii="Atkinson Hyperlegible" w:hAnsi="Atkinson Hyperlegible"/>
                <w:sz w:val="24"/>
                <w:szCs w:val="24"/>
              </w:rPr>
            </w:pPr>
          </w:p>
          <w:p w14:paraId="55B24EB9" w14:textId="38D922FB" w:rsidR="003B6DED" w:rsidRPr="003523C9" w:rsidRDefault="003B6DED">
            <w:pPr>
              <w:spacing w:before="40" w:after="40"/>
              <w:rPr>
                <w:rFonts w:ascii="Atkinson Hyperlegible" w:hAnsi="Atkinson Hyperlegible"/>
                <w:sz w:val="24"/>
                <w:szCs w:val="24"/>
              </w:rPr>
            </w:pPr>
            <w:r w:rsidRPr="003523C9">
              <w:rPr>
                <w:rFonts w:ascii="Atkinson Hyperlegible" w:hAnsi="Atkinson Hyperlegible"/>
                <w:sz w:val="24"/>
                <w:szCs w:val="24"/>
              </w:rPr>
              <w:t>Please indicate the method of payment</w:t>
            </w:r>
            <w:r w:rsidR="0039499F" w:rsidRPr="003523C9">
              <w:rPr>
                <w:rFonts w:ascii="Atkinson Hyperlegible" w:hAnsi="Atkinson Hyperlegible"/>
                <w:sz w:val="24"/>
                <w:szCs w:val="24"/>
              </w:rPr>
              <w:t xml:space="preserve"> </w:t>
            </w:r>
            <w:r w:rsidR="0039499F" w:rsidRPr="003523C9">
              <w:rPr>
                <w:rFonts w:ascii="Atkinson Hyperlegible" w:hAnsi="Atkinson Hyperlegible"/>
                <w:sz w:val="24"/>
                <w:szCs w:val="24"/>
              </w:rPr>
              <w:fldChar w:fldCharType="begin">
                <w:ffData>
                  <w:name w:val="Check11"/>
                  <w:enabled/>
                  <w:calcOnExit w:val="0"/>
                  <w:checkBox>
                    <w:sizeAuto/>
                    <w:default w:val="0"/>
                  </w:checkBox>
                </w:ffData>
              </w:fldChar>
            </w:r>
            <w:r w:rsidR="0039499F" w:rsidRPr="003523C9">
              <w:rPr>
                <w:rFonts w:ascii="Atkinson Hyperlegible" w:hAnsi="Atkinson Hyperlegible"/>
                <w:sz w:val="24"/>
                <w:szCs w:val="24"/>
              </w:rPr>
              <w:instrText xml:space="preserve"> FORMCHECKBOX </w:instrText>
            </w:r>
            <w:r w:rsidR="0039499F" w:rsidRPr="003523C9">
              <w:rPr>
                <w:rFonts w:ascii="Atkinson Hyperlegible" w:hAnsi="Atkinson Hyperlegible"/>
                <w:sz w:val="24"/>
                <w:szCs w:val="24"/>
              </w:rPr>
            </w:r>
            <w:r w:rsidR="0039499F" w:rsidRPr="003523C9">
              <w:rPr>
                <w:rFonts w:ascii="Atkinson Hyperlegible" w:hAnsi="Atkinson Hyperlegible"/>
                <w:sz w:val="24"/>
                <w:szCs w:val="24"/>
              </w:rPr>
              <w:fldChar w:fldCharType="separate"/>
            </w:r>
            <w:r w:rsidR="0039499F" w:rsidRPr="003523C9">
              <w:rPr>
                <w:rFonts w:ascii="Atkinson Hyperlegible" w:hAnsi="Atkinson Hyperlegible"/>
                <w:sz w:val="24"/>
                <w:szCs w:val="24"/>
              </w:rPr>
              <w:fldChar w:fldCharType="end"/>
            </w:r>
            <w:r w:rsidR="0039499F" w:rsidRPr="003523C9">
              <w:rPr>
                <w:rFonts w:ascii="Atkinson Hyperlegible" w:hAnsi="Atkinson Hyperlegible"/>
                <w:sz w:val="24"/>
                <w:szCs w:val="24"/>
              </w:rPr>
              <w:t xml:space="preserve"> </w:t>
            </w:r>
            <w:r w:rsidR="0039499F" w:rsidRPr="003523C9">
              <w:rPr>
                <w:rFonts w:ascii="Atkinson Hyperlegible" w:hAnsi="Atkinson Hyperlegible"/>
                <w:b/>
                <w:sz w:val="24"/>
                <w:szCs w:val="24"/>
              </w:rPr>
              <w:t xml:space="preserve">BACS </w:t>
            </w:r>
            <w:r w:rsidR="00257DAE">
              <w:rPr>
                <w:rFonts w:ascii="Atkinson Hyperlegible" w:hAnsi="Atkinson Hyperlegible"/>
                <w:b/>
                <w:sz w:val="24"/>
                <w:szCs w:val="24"/>
              </w:rPr>
              <w:t xml:space="preserve">          </w:t>
            </w:r>
            <w:r w:rsidRPr="003523C9">
              <w:rPr>
                <w:rFonts w:ascii="Atkinson Hyperlegible" w:hAnsi="Atkinson Hyperlegible"/>
                <w:sz w:val="24"/>
                <w:szCs w:val="24"/>
              </w:rPr>
              <w:t xml:space="preserve"> </w:t>
            </w:r>
            <w:r w:rsidRPr="003523C9">
              <w:rPr>
                <w:rFonts w:ascii="Atkinson Hyperlegible" w:hAnsi="Atkinson Hyperlegible"/>
                <w:sz w:val="24"/>
                <w:szCs w:val="24"/>
              </w:rPr>
              <w:fldChar w:fldCharType="begin">
                <w:ffData>
                  <w:name w:val="Check11"/>
                  <w:enabled/>
                  <w:calcOnExit w:val="0"/>
                  <w:checkBox>
                    <w:sizeAuto/>
                    <w:default w:val="0"/>
                  </w:checkBox>
                </w:ffData>
              </w:fldChar>
            </w:r>
            <w:r w:rsidRPr="003523C9">
              <w:rPr>
                <w:rFonts w:ascii="Atkinson Hyperlegible" w:hAnsi="Atkinson Hyperlegible"/>
                <w:sz w:val="24"/>
                <w:szCs w:val="24"/>
              </w:rPr>
              <w:instrText xml:space="preserve"> FORMCHECKBOX </w:instrText>
            </w:r>
            <w:r w:rsidRPr="003523C9">
              <w:rPr>
                <w:rFonts w:ascii="Atkinson Hyperlegible" w:hAnsi="Atkinson Hyperlegible"/>
                <w:sz w:val="24"/>
                <w:szCs w:val="24"/>
              </w:rPr>
            </w:r>
            <w:r w:rsidRPr="003523C9">
              <w:rPr>
                <w:rFonts w:ascii="Atkinson Hyperlegible" w:hAnsi="Atkinson Hyperlegible"/>
                <w:sz w:val="24"/>
                <w:szCs w:val="24"/>
              </w:rPr>
              <w:fldChar w:fldCharType="separate"/>
            </w:r>
            <w:r w:rsidRPr="003523C9">
              <w:rPr>
                <w:rFonts w:ascii="Atkinson Hyperlegible" w:hAnsi="Atkinson Hyperlegible"/>
                <w:sz w:val="24"/>
                <w:szCs w:val="24"/>
              </w:rPr>
              <w:fldChar w:fldCharType="end"/>
            </w:r>
            <w:r w:rsidRPr="003523C9">
              <w:rPr>
                <w:rFonts w:ascii="Atkinson Hyperlegible" w:hAnsi="Atkinson Hyperlegible"/>
                <w:sz w:val="24"/>
                <w:szCs w:val="24"/>
              </w:rPr>
              <w:t xml:space="preserve"> </w:t>
            </w:r>
            <w:r w:rsidRPr="003523C9">
              <w:rPr>
                <w:rFonts w:ascii="Atkinson Hyperlegible" w:hAnsi="Atkinson Hyperlegible"/>
                <w:b/>
                <w:sz w:val="24"/>
                <w:szCs w:val="24"/>
              </w:rPr>
              <w:t xml:space="preserve">Card Payment   </w:t>
            </w:r>
          </w:p>
          <w:p w14:paraId="1CD1876E" w14:textId="4B63A0AF" w:rsidR="003B6DED" w:rsidRPr="003523C9" w:rsidRDefault="003B6DED" w:rsidP="0039499F">
            <w:pPr>
              <w:spacing w:before="40" w:after="40"/>
              <w:rPr>
                <w:rFonts w:ascii="Atkinson Hyperlegible" w:hAnsi="Atkinson Hyperlegible"/>
                <w:color w:val="auto"/>
              </w:rPr>
            </w:pPr>
          </w:p>
        </w:tc>
      </w:tr>
    </w:tbl>
    <w:p w14:paraId="775CC0AE" w14:textId="432E2463" w:rsidR="00182077" w:rsidRPr="00E7579E" w:rsidRDefault="00182077">
      <w:pPr>
        <w:rPr>
          <w:rFonts w:ascii="Atkinson Hyperlegible" w:hAnsi="Atkinson Hyperlegible"/>
          <w:sz w:val="24"/>
          <w:szCs w:val="24"/>
        </w:rPr>
      </w:pPr>
    </w:p>
    <w:p w14:paraId="231C5582" w14:textId="77777777" w:rsidR="00E7579E" w:rsidRPr="00E7579E" w:rsidRDefault="00E7579E">
      <w:pPr>
        <w:rPr>
          <w:rFonts w:ascii="Atkinson Hyperlegible" w:hAnsi="Atkinson Hyperlegible"/>
          <w:sz w:val="24"/>
          <w:szCs w:val="24"/>
        </w:rPr>
      </w:pPr>
    </w:p>
    <w:tbl>
      <w:tblPr>
        <w:tblStyle w:val="TableGrid0"/>
        <w:tblW w:w="10485" w:type="dxa"/>
        <w:jc w:val="center"/>
        <w:tblLayout w:type="fixed"/>
        <w:tblLook w:val="04A0" w:firstRow="1" w:lastRow="0" w:firstColumn="1" w:lastColumn="0" w:noHBand="0" w:noVBand="1"/>
      </w:tblPr>
      <w:tblGrid>
        <w:gridCol w:w="10485"/>
      </w:tblGrid>
      <w:tr w:rsidR="009A2E3B" w:rsidRPr="003523C9" w14:paraId="21BAD4E5" w14:textId="77777777" w:rsidTr="00E7579E">
        <w:trPr>
          <w:trHeight w:val="340"/>
          <w:jc w:val="center"/>
        </w:trPr>
        <w:tc>
          <w:tcPr>
            <w:tcW w:w="10485" w:type="dxa"/>
            <w:tcBorders>
              <w:top w:val="single" w:sz="4" w:space="0" w:color="231F20"/>
              <w:bottom w:val="single" w:sz="4" w:space="0" w:color="auto"/>
            </w:tcBorders>
            <w:shd w:val="clear" w:color="auto" w:fill="004990"/>
            <w:vAlign w:val="center"/>
          </w:tcPr>
          <w:p w14:paraId="3F0AF08B" w14:textId="5604EE36" w:rsidR="009A2E3B" w:rsidRPr="009A2E3B" w:rsidRDefault="009A2E3B" w:rsidP="005C7F19">
            <w:pPr>
              <w:rPr>
                <w:rFonts w:ascii="Atkinson Hyperlegible" w:hAnsi="Atkinson Hyperlegible"/>
                <w:color w:val="auto"/>
                <w:sz w:val="32"/>
                <w:szCs w:val="32"/>
              </w:rPr>
            </w:pPr>
            <w:r w:rsidRPr="009A2E3B">
              <w:rPr>
                <w:rFonts w:ascii="Atkinson Hyperlegible" w:hAnsi="Atkinson Hyperlegible"/>
                <w:b/>
                <w:bCs/>
                <w:color w:val="auto"/>
                <w:sz w:val="32"/>
                <w:szCs w:val="32"/>
              </w:rPr>
              <w:t xml:space="preserve">* </w:t>
            </w:r>
            <w:r w:rsidRPr="009A2E3B">
              <w:rPr>
                <w:rFonts w:ascii="Atkinson Hyperlegible" w:hAnsi="Atkinson Hyperlegible"/>
                <w:b/>
                <w:bCs/>
                <w:color w:val="auto"/>
                <w:sz w:val="32"/>
                <w:szCs w:val="32"/>
                <w:u w:val="single"/>
              </w:rPr>
              <w:t>Section 1</w:t>
            </w:r>
            <w:r w:rsidR="0070749A">
              <w:rPr>
                <w:rFonts w:ascii="Atkinson Hyperlegible" w:hAnsi="Atkinson Hyperlegible"/>
                <w:b/>
                <w:bCs/>
                <w:color w:val="auto"/>
                <w:sz w:val="32"/>
                <w:szCs w:val="32"/>
                <w:u w:val="single"/>
              </w:rPr>
              <w:t>2</w:t>
            </w:r>
            <w:r w:rsidRPr="009A2E3B">
              <w:rPr>
                <w:rFonts w:ascii="Atkinson Hyperlegible" w:hAnsi="Atkinson Hyperlegible"/>
                <w:b/>
                <w:bCs/>
                <w:color w:val="auto"/>
                <w:sz w:val="32"/>
                <w:szCs w:val="32"/>
                <w:u w:val="single"/>
              </w:rPr>
              <w:t xml:space="preserve"> </w:t>
            </w:r>
            <w:r w:rsidR="00A1623C">
              <w:rPr>
                <w:rFonts w:ascii="Atkinson Hyperlegible" w:hAnsi="Atkinson Hyperlegible"/>
                <w:b/>
                <w:bCs/>
                <w:color w:val="auto"/>
                <w:sz w:val="32"/>
                <w:szCs w:val="32"/>
                <w:u w:val="single"/>
              </w:rPr>
              <w:t>–</w:t>
            </w:r>
            <w:r w:rsidRPr="009A2E3B">
              <w:rPr>
                <w:rFonts w:ascii="Atkinson Hyperlegible" w:hAnsi="Atkinson Hyperlegible"/>
                <w:b/>
                <w:bCs/>
                <w:color w:val="auto"/>
                <w:sz w:val="32"/>
                <w:szCs w:val="32"/>
                <w:u w:val="single"/>
              </w:rPr>
              <w:t xml:space="preserve"> </w:t>
            </w:r>
            <w:r w:rsidR="00A1623C">
              <w:rPr>
                <w:rFonts w:ascii="Atkinson Hyperlegible" w:hAnsi="Atkinson Hyperlegible"/>
                <w:b/>
                <w:bCs/>
                <w:color w:val="auto"/>
                <w:sz w:val="32"/>
                <w:szCs w:val="32"/>
                <w:u w:val="single"/>
              </w:rPr>
              <w:t xml:space="preserve">Confidentiality </w:t>
            </w:r>
            <w:r w:rsidRPr="009A2E3B">
              <w:rPr>
                <w:rFonts w:ascii="Atkinson Hyperlegible" w:hAnsi="Atkinson Hyperlegible"/>
                <w:b/>
                <w:bCs/>
                <w:color w:val="auto"/>
                <w:sz w:val="32"/>
                <w:szCs w:val="32"/>
                <w:u w:val="single"/>
              </w:rPr>
              <w:t>Undertaking</w:t>
            </w:r>
          </w:p>
        </w:tc>
      </w:tr>
      <w:tr w:rsidR="00734728" w:rsidRPr="003523C9" w14:paraId="3F69DFC0" w14:textId="77777777" w:rsidTr="00E7579E">
        <w:trPr>
          <w:trHeight w:val="794"/>
          <w:jc w:val="center"/>
        </w:trPr>
        <w:tc>
          <w:tcPr>
            <w:tcW w:w="10485" w:type="dxa"/>
            <w:tcBorders>
              <w:top w:val="single" w:sz="4" w:space="0" w:color="231F20"/>
              <w:bottom w:val="single" w:sz="4" w:space="0" w:color="auto"/>
            </w:tcBorders>
            <w:shd w:val="clear" w:color="auto" w:fill="DEEAF6" w:themeFill="accent1" w:themeFillTint="33"/>
            <w:vAlign w:val="center"/>
          </w:tcPr>
          <w:p w14:paraId="2E0B478C" w14:textId="65952862" w:rsidR="00734728" w:rsidRPr="00C00769" w:rsidRDefault="00734728" w:rsidP="00734728">
            <w:pPr>
              <w:spacing w:before="120" w:line="276" w:lineRule="auto"/>
              <w:rPr>
                <w:rFonts w:ascii="Atkinson Hyperlegible" w:hAnsi="Atkinson Hyperlegible"/>
                <w:color w:val="auto"/>
                <w:sz w:val="24"/>
                <w:szCs w:val="24"/>
              </w:rPr>
            </w:pPr>
            <w:r w:rsidRPr="00C00769">
              <w:rPr>
                <w:rFonts w:ascii="Atkinson Hyperlegible" w:hAnsi="Atkinson Hyperlegible"/>
                <w:color w:val="auto"/>
                <w:sz w:val="24"/>
                <w:szCs w:val="24"/>
              </w:rPr>
              <w:t xml:space="preserve">The information I have supplied in this request is correct and accurate and is supplied for the purposes of </w:t>
            </w:r>
            <w:r w:rsidR="004D26D5" w:rsidRPr="00C00769">
              <w:rPr>
                <w:rFonts w:ascii="Atkinson Hyperlegible" w:hAnsi="Atkinson Hyperlegible"/>
                <w:color w:val="auto"/>
                <w:sz w:val="24"/>
                <w:szCs w:val="24"/>
              </w:rPr>
              <w:t>F</w:t>
            </w:r>
            <w:r w:rsidRPr="00C00769">
              <w:rPr>
                <w:rFonts w:ascii="Atkinson Hyperlegible" w:hAnsi="Atkinson Hyperlegible"/>
                <w:color w:val="auto"/>
                <w:sz w:val="24"/>
                <w:szCs w:val="24"/>
              </w:rPr>
              <w:t>amily</w:t>
            </w:r>
            <w:r w:rsidR="005939A2" w:rsidRPr="00C00769">
              <w:rPr>
                <w:rFonts w:ascii="Atkinson Hyperlegible" w:hAnsi="Atkinson Hyperlegible"/>
                <w:color w:val="auto"/>
                <w:sz w:val="24"/>
                <w:szCs w:val="24"/>
              </w:rPr>
              <w:t>/Civil</w:t>
            </w:r>
            <w:r w:rsidR="004D26D5" w:rsidRPr="00C00769">
              <w:rPr>
                <w:rFonts w:ascii="Atkinson Hyperlegible" w:hAnsi="Atkinson Hyperlegible"/>
                <w:color w:val="auto"/>
                <w:sz w:val="24"/>
                <w:szCs w:val="24"/>
              </w:rPr>
              <w:t xml:space="preserve"> Court</w:t>
            </w:r>
            <w:r w:rsidRPr="00C00769">
              <w:rPr>
                <w:rFonts w:ascii="Atkinson Hyperlegible" w:hAnsi="Atkinson Hyperlegible"/>
                <w:color w:val="auto"/>
                <w:sz w:val="24"/>
                <w:szCs w:val="24"/>
              </w:rPr>
              <w:t xml:space="preserve"> proceedings only. </w:t>
            </w:r>
          </w:p>
          <w:p w14:paraId="58E8BF54" w14:textId="38F7DF94" w:rsidR="00734728" w:rsidRPr="00C00769" w:rsidRDefault="00734728" w:rsidP="00734728">
            <w:pPr>
              <w:spacing w:before="240" w:after="120" w:line="276" w:lineRule="auto"/>
              <w:rPr>
                <w:rFonts w:ascii="Atkinson Hyperlegible" w:hAnsi="Atkinson Hyperlegible"/>
                <w:b/>
                <w:color w:val="auto"/>
                <w:sz w:val="24"/>
                <w:szCs w:val="24"/>
              </w:rPr>
            </w:pPr>
            <w:r w:rsidRPr="00C00769">
              <w:rPr>
                <w:rFonts w:ascii="Atkinson Hyperlegible" w:hAnsi="Atkinson Hyperlegible"/>
                <w:color w:val="auto"/>
                <w:sz w:val="24"/>
                <w:szCs w:val="24"/>
              </w:rPr>
              <w:t xml:space="preserve">Please sign </w:t>
            </w:r>
            <w:r w:rsidR="00620F04" w:rsidRPr="00C00769">
              <w:rPr>
                <w:rFonts w:ascii="Atkinson Hyperlegible" w:hAnsi="Atkinson Hyperlegible"/>
                <w:color w:val="auto"/>
                <w:sz w:val="24"/>
                <w:szCs w:val="24"/>
              </w:rPr>
              <w:t xml:space="preserve">the </w:t>
            </w:r>
            <w:r w:rsidRPr="00C00769">
              <w:rPr>
                <w:rFonts w:ascii="Atkinson Hyperlegible" w:hAnsi="Atkinson Hyperlegible"/>
                <w:color w:val="auto"/>
                <w:sz w:val="24"/>
                <w:szCs w:val="24"/>
              </w:rPr>
              <w:t>box</w:t>
            </w:r>
            <w:r w:rsidR="00662AB0" w:rsidRPr="00C00769">
              <w:rPr>
                <w:rFonts w:ascii="Atkinson Hyperlegible" w:hAnsi="Atkinson Hyperlegible"/>
                <w:color w:val="auto"/>
                <w:sz w:val="24"/>
                <w:szCs w:val="24"/>
              </w:rPr>
              <w:t>es</w:t>
            </w:r>
            <w:r w:rsidRPr="00C00769">
              <w:rPr>
                <w:rFonts w:ascii="Atkinson Hyperlegible" w:hAnsi="Atkinson Hyperlegible"/>
                <w:color w:val="auto"/>
                <w:sz w:val="24"/>
                <w:szCs w:val="24"/>
              </w:rPr>
              <w:t xml:space="preserve"> </w:t>
            </w:r>
            <w:r w:rsidR="00C92312" w:rsidRPr="00C00769">
              <w:rPr>
                <w:rFonts w:ascii="Atkinson Hyperlegible" w:hAnsi="Atkinson Hyperlegible"/>
                <w:bCs/>
                <w:color w:val="auto"/>
                <w:sz w:val="24"/>
                <w:szCs w:val="24"/>
              </w:rPr>
              <w:t>below</w:t>
            </w:r>
          </w:p>
          <w:p w14:paraId="7400DF1E" w14:textId="47D1C7CC" w:rsidR="00734728" w:rsidRPr="007F71D5" w:rsidRDefault="00734728" w:rsidP="00734728">
            <w:pPr>
              <w:spacing w:before="240" w:after="120" w:line="276" w:lineRule="auto"/>
              <w:rPr>
                <w:rFonts w:ascii="Atkinson Hyperlegible" w:hAnsi="Atkinson Hyperlegible"/>
                <w:b/>
                <w:color w:val="auto"/>
              </w:rPr>
            </w:pPr>
            <w:r w:rsidRPr="007F71D5">
              <w:rPr>
                <w:rFonts w:ascii="Atkinson Hyperlegible" w:hAnsi="Atkinson Hyperlegible"/>
                <w:b/>
                <w:color w:val="auto"/>
              </w:rPr>
              <w:t>I have requested copies of all relevant materials (as listed above) in respect of proceedings relating to the above applicant/respondent</w:t>
            </w:r>
            <w:r w:rsidR="000B574F">
              <w:rPr>
                <w:rFonts w:ascii="Atkinson Hyperlegible" w:hAnsi="Atkinson Hyperlegible"/>
                <w:b/>
                <w:color w:val="auto"/>
              </w:rPr>
              <w:t>(s)</w:t>
            </w:r>
            <w:r w:rsidRPr="007F71D5">
              <w:rPr>
                <w:rFonts w:ascii="Atkinson Hyperlegible" w:hAnsi="Atkinson Hyperlegible"/>
                <w:b/>
                <w:color w:val="auto"/>
              </w:rPr>
              <w:t>.</w:t>
            </w:r>
          </w:p>
          <w:p w14:paraId="607C676D" w14:textId="1F659381" w:rsidR="00734728" w:rsidRPr="007F71D5" w:rsidRDefault="00734728" w:rsidP="007F71D5">
            <w:pPr>
              <w:numPr>
                <w:ilvl w:val="0"/>
                <w:numId w:val="7"/>
              </w:numPr>
              <w:spacing w:before="120" w:after="120"/>
              <w:rPr>
                <w:rFonts w:ascii="Atkinson Hyperlegible" w:hAnsi="Atkinson Hyperlegible"/>
                <w:color w:val="auto"/>
              </w:rPr>
            </w:pPr>
            <w:r w:rsidRPr="007F71D5">
              <w:rPr>
                <w:rFonts w:ascii="Atkinson Hyperlegible" w:hAnsi="Atkinson Hyperlegible"/>
                <w:color w:val="auto"/>
              </w:rPr>
              <w:t>I undertake that, all materials supplied by Essex Police are kept under secure conditions and not left unattended in vehicles or otherwise unprotected</w:t>
            </w:r>
            <w:r w:rsidR="00FF5900" w:rsidRPr="007F71D5">
              <w:rPr>
                <w:rFonts w:ascii="Atkinson Hyperlegible" w:hAnsi="Atkinson Hyperlegible"/>
                <w:color w:val="auto"/>
              </w:rPr>
              <w:t>. A</w:t>
            </w:r>
            <w:r w:rsidR="009A3666" w:rsidRPr="007F71D5">
              <w:rPr>
                <w:rFonts w:ascii="Atkinson Hyperlegible" w:hAnsi="Atkinson Hyperlegible"/>
                <w:color w:val="auto"/>
              </w:rPr>
              <w:t>ll</w:t>
            </w:r>
            <w:r w:rsidR="00FF5900" w:rsidRPr="007F71D5">
              <w:rPr>
                <w:rFonts w:ascii="Atkinson Hyperlegible" w:hAnsi="Atkinson Hyperlegible"/>
                <w:color w:val="auto"/>
              </w:rPr>
              <w:t xml:space="preserve"> </w:t>
            </w:r>
            <w:r w:rsidR="00786235" w:rsidRPr="007F71D5">
              <w:rPr>
                <w:rFonts w:ascii="Atkinson Hyperlegible" w:hAnsi="Atkinson Hyperlegible"/>
                <w:color w:val="auto"/>
              </w:rPr>
              <w:t>computer</w:t>
            </w:r>
            <w:r w:rsidR="009A3666" w:rsidRPr="007F71D5">
              <w:rPr>
                <w:rFonts w:ascii="Atkinson Hyperlegible" w:hAnsi="Atkinson Hyperlegible"/>
                <w:color w:val="auto"/>
              </w:rPr>
              <w:t xml:space="preserve">-based </w:t>
            </w:r>
            <w:r w:rsidR="00786235" w:rsidRPr="007F71D5">
              <w:rPr>
                <w:rFonts w:ascii="Atkinson Hyperlegible" w:hAnsi="Atkinson Hyperlegible"/>
                <w:color w:val="auto"/>
              </w:rPr>
              <w:t>security</w:t>
            </w:r>
            <w:r w:rsidR="009A3666" w:rsidRPr="007F71D5">
              <w:rPr>
                <w:rFonts w:ascii="Atkinson Hyperlegible" w:hAnsi="Atkinson Hyperlegible"/>
                <w:color w:val="auto"/>
              </w:rPr>
              <w:t xml:space="preserve"> or anti-virus/anti-malware</w:t>
            </w:r>
            <w:r w:rsidR="00FF5900" w:rsidRPr="007F71D5">
              <w:rPr>
                <w:rFonts w:ascii="Atkinson Hyperlegible" w:hAnsi="Atkinson Hyperlegible"/>
                <w:color w:val="auto"/>
              </w:rPr>
              <w:t xml:space="preserve"> software in place </w:t>
            </w:r>
            <w:r w:rsidR="009A3666" w:rsidRPr="007F71D5">
              <w:rPr>
                <w:rFonts w:ascii="Atkinson Hyperlegible" w:hAnsi="Atkinson Hyperlegible"/>
                <w:color w:val="auto"/>
              </w:rPr>
              <w:t>is</w:t>
            </w:r>
            <w:r w:rsidR="00FF5900" w:rsidRPr="007F71D5">
              <w:rPr>
                <w:rFonts w:ascii="Atkinson Hyperlegible" w:hAnsi="Atkinson Hyperlegible"/>
                <w:color w:val="auto"/>
              </w:rPr>
              <w:t xml:space="preserve"> </w:t>
            </w:r>
            <w:proofErr w:type="gramStart"/>
            <w:r w:rsidR="00FF5900" w:rsidRPr="007F71D5">
              <w:rPr>
                <w:rFonts w:ascii="Atkinson Hyperlegible" w:hAnsi="Atkinson Hyperlegible"/>
                <w:color w:val="auto"/>
              </w:rPr>
              <w:t>up-to-date</w:t>
            </w:r>
            <w:proofErr w:type="gramEnd"/>
            <w:r w:rsidR="009A3666" w:rsidRPr="007F71D5">
              <w:rPr>
                <w:rFonts w:ascii="Atkinson Hyperlegible" w:hAnsi="Atkinson Hyperlegible"/>
                <w:color w:val="auto"/>
              </w:rPr>
              <w:t>.</w:t>
            </w:r>
          </w:p>
          <w:p w14:paraId="7004FC79" w14:textId="1DD20B96" w:rsidR="00230F1B" w:rsidRPr="007F71D5" w:rsidRDefault="00776DCD" w:rsidP="007F71D5">
            <w:pPr>
              <w:numPr>
                <w:ilvl w:val="0"/>
                <w:numId w:val="7"/>
              </w:numPr>
              <w:spacing w:before="120" w:after="120"/>
              <w:rPr>
                <w:rFonts w:ascii="Atkinson Hyperlegible" w:hAnsi="Atkinson Hyperlegible"/>
                <w:color w:val="auto"/>
              </w:rPr>
            </w:pPr>
            <w:r w:rsidRPr="007F71D5">
              <w:rPr>
                <w:rFonts w:ascii="Atkinson Hyperlegible" w:hAnsi="Atkinson Hyperlegible"/>
                <w:color w:val="auto"/>
              </w:rPr>
              <w:t xml:space="preserve">I understand that </w:t>
            </w:r>
            <w:r w:rsidR="000A53D6" w:rsidRPr="007F71D5">
              <w:rPr>
                <w:rFonts w:ascii="Atkinson Hyperlegible" w:hAnsi="Atkinson Hyperlegible"/>
                <w:color w:val="auto"/>
              </w:rPr>
              <w:t xml:space="preserve">any materials received </w:t>
            </w:r>
            <w:r w:rsidR="006B2783" w:rsidRPr="007F71D5">
              <w:rPr>
                <w:rFonts w:ascii="Atkinson Hyperlegible" w:hAnsi="Atkinson Hyperlegible"/>
                <w:color w:val="auto"/>
              </w:rPr>
              <w:t xml:space="preserve">from Essex Police will be </w:t>
            </w:r>
            <w:r w:rsidR="00E1263A" w:rsidRPr="007F71D5">
              <w:rPr>
                <w:rFonts w:ascii="Atkinson Hyperlegible" w:hAnsi="Atkinson Hyperlegible"/>
                <w:color w:val="auto"/>
              </w:rPr>
              <w:t>in my possession</w:t>
            </w:r>
            <w:r w:rsidR="00530C9C" w:rsidRPr="007F71D5">
              <w:rPr>
                <w:rFonts w:ascii="Atkinson Hyperlegible" w:hAnsi="Atkinson Hyperlegible"/>
                <w:color w:val="auto"/>
              </w:rPr>
              <w:t xml:space="preserve">/control and </w:t>
            </w:r>
            <w:r w:rsidR="006B2783" w:rsidRPr="007F71D5">
              <w:rPr>
                <w:rFonts w:ascii="Atkinson Hyperlegible" w:hAnsi="Atkinson Hyperlegible"/>
                <w:color w:val="auto"/>
              </w:rPr>
              <w:t xml:space="preserve">subject to </w:t>
            </w:r>
            <w:r w:rsidR="002E5E34" w:rsidRPr="007F71D5">
              <w:rPr>
                <w:rFonts w:ascii="Atkinson Hyperlegible" w:hAnsi="Atkinson Hyperlegible"/>
                <w:color w:val="auto"/>
              </w:rPr>
              <w:t xml:space="preserve">UK </w:t>
            </w:r>
            <w:r w:rsidR="006B2783" w:rsidRPr="007F71D5">
              <w:rPr>
                <w:rFonts w:ascii="Atkinson Hyperlegible" w:hAnsi="Atkinson Hyperlegible"/>
                <w:color w:val="auto"/>
              </w:rPr>
              <w:t>GDPR regulations</w:t>
            </w:r>
            <w:r w:rsidR="00230F1B" w:rsidRPr="007F71D5">
              <w:rPr>
                <w:rFonts w:ascii="Atkinson Hyperlegible" w:hAnsi="Atkinson Hyperlegible"/>
                <w:color w:val="auto"/>
              </w:rPr>
              <w:t xml:space="preserve"> </w:t>
            </w:r>
            <w:r w:rsidR="009F33DA" w:rsidRPr="007F71D5">
              <w:rPr>
                <w:rFonts w:ascii="Atkinson Hyperlegible" w:hAnsi="Atkinson Hyperlegible"/>
                <w:color w:val="auto"/>
              </w:rPr>
              <w:t xml:space="preserve">and </w:t>
            </w:r>
            <w:r w:rsidR="0060433E" w:rsidRPr="007F71D5">
              <w:rPr>
                <w:rFonts w:ascii="Atkinson Hyperlegible" w:hAnsi="Atkinson Hyperlegible"/>
                <w:color w:val="auto"/>
              </w:rPr>
              <w:t>measures</w:t>
            </w:r>
            <w:r w:rsidR="001A4F50" w:rsidRPr="007F71D5">
              <w:rPr>
                <w:rFonts w:ascii="Atkinson Hyperlegible" w:hAnsi="Atkinson Hyperlegible"/>
                <w:color w:val="auto"/>
              </w:rPr>
              <w:t xml:space="preserve"> are</w:t>
            </w:r>
            <w:r w:rsidR="0060433E" w:rsidRPr="007F71D5">
              <w:rPr>
                <w:rFonts w:ascii="Atkinson Hyperlegible" w:hAnsi="Atkinson Hyperlegible"/>
                <w:color w:val="auto"/>
              </w:rPr>
              <w:t xml:space="preserve"> in place to </w:t>
            </w:r>
            <w:r w:rsidR="009518CE" w:rsidRPr="007F71D5">
              <w:rPr>
                <w:rFonts w:ascii="Atkinson Hyperlegible" w:hAnsi="Atkinson Hyperlegible"/>
                <w:color w:val="auto"/>
              </w:rPr>
              <w:t xml:space="preserve">protect the disclosed material. </w:t>
            </w:r>
            <w:r w:rsidR="0058083B" w:rsidRPr="007F71D5">
              <w:rPr>
                <w:rFonts w:ascii="Atkinson Hyperlegible" w:hAnsi="Atkinson Hyperlegible"/>
                <w:color w:val="auto"/>
              </w:rPr>
              <w:t xml:space="preserve">Please read </w:t>
            </w:r>
            <w:r w:rsidR="009656AD" w:rsidRPr="007F71D5">
              <w:rPr>
                <w:rFonts w:ascii="Atkinson Hyperlegible" w:hAnsi="Atkinson Hyperlegible"/>
                <w:color w:val="auto"/>
              </w:rPr>
              <w:t xml:space="preserve">the </w:t>
            </w:r>
            <w:r w:rsidR="0058083B" w:rsidRPr="007F71D5">
              <w:rPr>
                <w:rFonts w:ascii="Atkinson Hyperlegible" w:hAnsi="Atkinson Hyperlegible"/>
                <w:color w:val="auto"/>
              </w:rPr>
              <w:t>Information Commissioners Office (I</w:t>
            </w:r>
            <w:r w:rsidR="009F33DA" w:rsidRPr="007F71D5">
              <w:rPr>
                <w:rFonts w:ascii="Atkinson Hyperlegible" w:hAnsi="Atkinson Hyperlegible"/>
                <w:color w:val="auto"/>
              </w:rPr>
              <w:t>CO</w:t>
            </w:r>
            <w:r w:rsidR="0058083B" w:rsidRPr="007F71D5">
              <w:rPr>
                <w:rFonts w:ascii="Atkinson Hyperlegible" w:hAnsi="Atkinson Hyperlegible"/>
                <w:color w:val="auto"/>
              </w:rPr>
              <w:t>)</w:t>
            </w:r>
            <w:r w:rsidR="009F33DA" w:rsidRPr="007F71D5">
              <w:rPr>
                <w:rFonts w:ascii="Atkinson Hyperlegible" w:hAnsi="Atkinson Hyperlegible"/>
                <w:color w:val="auto"/>
              </w:rPr>
              <w:t xml:space="preserve"> advice</w:t>
            </w:r>
            <w:r w:rsidR="009656AD" w:rsidRPr="007F71D5">
              <w:rPr>
                <w:rFonts w:ascii="Atkinson Hyperlegible" w:hAnsi="Atkinson Hyperlegible"/>
                <w:color w:val="auto"/>
              </w:rPr>
              <w:t xml:space="preserve"> and measures</w:t>
            </w:r>
            <w:r w:rsidR="009F33DA" w:rsidRPr="007F71D5">
              <w:rPr>
                <w:rFonts w:ascii="Atkinson Hyperlegible" w:hAnsi="Atkinson Hyperlegible"/>
                <w:color w:val="auto"/>
              </w:rPr>
              <w:t xml:space="preserve"> below</w:t>
            </w:r>
            <w:r w:rsidR="0071594F" w:rsidRPr="007F71D5">
              <w:rPr>
                <w:rFonts w:ascii="Atkinson Hyperlegible" w:hAnsi="Atkinson Hyperlegible"/>
                <w:color w:val="auto"/>
              </w:rPr>
              <w:t xml:space="preserve"> and implement where necessary.</w:t>
            </w:r>
          </w:p>
          <w:p w14:paraId="4F8EA6ED" w14:textId="37ED5C0F" w:rsidR="000170E2" w:rsidRPr="00976DB1" w:rsidRDefault="00976DB1" w:rsidP="001D5076">
            <w:pPr>
              <w:spacing w:before="120" w:after="120"/>
              <w:ind w:left="720"/>
              <w:rPr>
                <w:rStyle w:val="Hyperlink"/>
                <w:rFonts w:ascii="Atkinson Hyperlegible" w:hAnsi="Atkinson Hyperlegible"/>
              </w:rPr>
            </w:pPr>
            <w:r>
              <w:rPr>
                <w:rFonts w:ascii="Atkinson Hyperlegible" w:hAnsi="Atkinson Hyperlegible"/>
              </w:rPr>
              <w:fldChar w:fldCharType="begin"/>
            </w:r>
            <w:r>
              <w:rPr>
                <w:rFonts w:ascii="Atkinson Hyperlegible" w:hAnsi="Atkinson Hyperlegible"/>
              </w:rPr>
              <w:instrText>HYPERLINK "https://ico.org.uk/for-organisations/advice-for-small-organisations/information-security/"</w:instrText>
            </w:r>
            <w:r>
              <w:rPr>
                <w:rFonts w:ascii="Atkinson Hyperlegible" w:hAnsi="Atkinson Hyperlegible"/>
              </w:rPr>
            </w:r>
            <w:r>
              <w:rPr>
                <w:rFonts w:ascii="Atkinson Hyperlegible" w:hAnsi="Atkinson Hyperlegible"/>
              </w:rPr>
              <w:fldChar w:fldCharType="separate"/>
            </w:r>
            <w:r w:rsidR="001D5076" w:rsidRPr="00976DB1">
              <w:rPr>
                <w:rStyle w:val="Hyperlink"/>
                <w:rFonts w:ascii="Atkinson Hyperlegible" w:hAnsi="Atkinson Hyperlegible"/>
              </w:rPr>
              <w:t>ICO tips for keeping your data secure</w:t>
            </w:r>
          </w:p>
          <w:p w14:paraId="2D610253" w14:textId="1D96A689" w:rsidR="00827BD6" w:rsidRPr="00827BD6" w:rsidRDefault="00976DB1" w:rsidP="007F71D5">
            <w:pPr>
              <w:numPr>
                <w:ilvl w:val="0"/>
                <w:numId w:val="7"/>
              </w:numPr>
              <w:spacing w:before="120" w:after="120"/>
              <w:rPr>
                <w:rFonts w:ascii="Atkinson Hyperlegible" w:hAnsi="Atkinson Hyperlegible"/>
                <w:color w:val="auto"/>
              </w:rPr>
            </w:pPr>
            <w:r>
              <w:rPr>
                <w:rFonts w:ascii="Atkinson Hyperlegible" w:hAnsi="Atkinson Hyperlegible"/>
              </w:rPr>
              <w:fldChar w:fldCharType="end"/>
            </w:r>
            <w:r w:rsidR="00827BD6">
              <w:rPr>
                <w:rFonts w:ascii="Atkinson Hyperlegible" w:hAnsi="Atkinson Hyperlegible"/>
              </w:rPr>
              <w:t>I will ensure that</w:t>
            </w:r>
            <w:r w:rsidR="00563562">
              <w:rPr>
                <w:rFonts w:ascii="Atkinson Hyperlegible" w:hAnsi="Atkinson Hyperlegible"/>
              </w:rPr>
              <w:t xml:space="preserve"> prior to disseminating further copies </w:t>
            </w:r>
            <w:r w:rsidR="00523B64">
              <w:rPr>
                <w:rFonts w:ascii="Atkinson Hyperlegible" w:hAnsi="Atkinson Hyperlegible"/>
              </w:rPr>
              <w:t xml:space="preserve">of police disclosure this undertaking is signed by all recipients. </w:t>
            </w:r>
          </w:p>
          <w:p w14:paraId="1F989F3C" w14:textId="24996FC1" w:rsidR="00734728" w:rsidRPr="007F71D5" w:rsidRDefault="00734728" w:rsidP="007F71D5">
            <w:pPr>
              <w:numPr>
                <w:ilvl w:val="0"/>
                <w:numId w:val="7"/>
              </w:numPr>
              <w:spacing w:before="120" w:after="120"/>
              <w:rPr>
                <w:rFonts w:ascii="Atkinson Hyperlegible" w:hAnsi="Atkinson Hyperlegible"/>
                <w:color w:val="auto"/>
              </w:rPr>
            </w:pPr>
            <w:r w:rsidRPr="007F71D5">
              <w:rPr>
                <w:rFonts w:ascii="Atkinson Hyperlegible" w:hAnsi="Atkinson Hyperlegible"/>
                <w:color w:val="auto"/>
              </w:rPr>
              <w:t xml:space="preserve">I will ensure that surplus copies of materials are destroyed at the conclusion of the </w:t>
            </w:r>
            <w:r w:rsidR="00A37182" w:rsidRPr="007F71D5">
              <w:rPr>
                <w:rFonts w:ascii="Atkinson Hyperlegible" w:hAnsi="Atkinson Hyperlegible"/>
                <w:color w:val="auto"/>
              </w:rPr>
              <w:t>proceedings</w:t>
            </w:r>
            <w:r w:rsidR="00094171">
              <w:rPr>
                <w:rFonts w:ascii="Atkinson Hyperlegible" w:hAnsi="Atkinson Hyperlegible"/>
                <w:color w:val="auto"/>
              </w:rPr>
              <w:t>.</w:t>
            </w:r>
            <w:r w:rsidRPr="007F71D5">
              <w:rPr>
                <w:rFonts w:ascii="Atkinson Hyperlegible" w:hAnsi="Atkinson Hyperlegible"/>
                <w:color w:val="auto"/>
              </w:rPr>
              <w:t xml:space="preserve"> </w:t>
            </w:r>
          </w:p>
          <w:p w14:paraId="2ADE7872" w14:textId="608160B2" w:rsidR="0093600A" w:rsidRPr="007F71D5" w:rsidRDefault="00F07B94" w:rsidP="007F71D5">
            <w:pPr>
              <w:numPr>
                <w:ilvl w:val="0"/>
                <w:numId w:val="7"/>
              </w:numPr>
              <w:spacing w:before="120" w:after="120"/>
              <w:rPr>
                <w:rFonts w:ascii="Atkinson Hyperlegible" w:hAnsi="Atkinson Hyperlegible"/>
                <w:color w:val="auto"/>
              </w:rPr>
            </w:pPr>
            <w:r w:rsidRPr="007F71D5">
              <w:rPr>
                <w:rFonts w:ascii="Atkinson Hyperlegible" w:hAnsi="Atkinson Hyperlegible"/>
                <w:color w:val="auto"/>
              </w:rPr>
              <w:t>T</w:t>
            </w:r>
            <w:r w:rsidR="004D502B" w:rsidRPr="007F71D5">
              <w:rPr>
                <w:rFonts w:ascii="Atkinson Hyperlegible" w:hAnsi="Atkinson Hyperlegible"/>
                <w:color w:val="auto"/>
              </w:rPr>
              <w:t>he information supplied within the disclosure will not be reproduced in any form</w:t>
            </w:r>
            <w:r w:rsidR="008202C2">
              <w:rPr>
                <w:rFonts w:ascii="Atkinson Hyperlegible" w:hAnsi="Atkinson Hyperlegible"/>
                <w:color w:val="auto"/>
              </w:rPr>
              <w:t xml:space="preserve">, unless prior consent is obtained </w:t>
            </w:r>
            <w:r w:rsidR="00672EC4">
              <w:rPr>
                <w:rFonts w:ascii="Atkinson Hyperlegible" w:hAnsi="Atkinson Hyperlegible"/>
                <w:color w:val="auto"/>
              </w:rPr>
              <w:t>by Essex Police.</w:t>
            </w:r>
          </w:p>
          <w:p w14:paraId="3D370E24" w14:textId="50B6306E" w:rsidR="00222B4B" w:rsidRPr="007F71D5" w:rsidRDefault="001D0F11" w:rsidP="007F71D5">
            <w:pPr>
              <w:numPr>
                <w:ilvl w:val="0"/>
                <w:numId w:val="7"/>
              </w:numPr>
              <w:spacing w:before="120" w:after="120"/>
              <w:rPr>
                <w:rFonts w:ascii="Atkinson Hyperlegible" w:hAnsi="Atkinson Hyperlegible"/>
                <w:color w:val="auto"/>
              </w:rPr>
            </w:pPr>
            <w:r w:rsidRPr="007F71D5">
              <w:rPr>
                <w:rFonts w:ascii="Atkinson Hyperlegible" w:hAnsi="Atkinson Hyperlegible"/>
                <w:color w:val="auto"/>
              </w:rPr>
              <w:t>If there are unrepresented/lay parties to proceedin</w:t>
            </w:r>
            <w:r w:rsidR="00B045ED" w:rsidRPr="007F71D5">
              <w:rPr>
                <w:rFonts w:ascii="Atkinson Hyperlegible" w:hAnsi="Atkinson Hyperlegible"/>
                <w:color w:val="auto"/>
              </w:rPr>
              <w:t>gs, a downloadable</w:t>
            </w:r>
            <w:r w:rsidR="00B266EF">
              <w:rPr>
                <w:rFonts w:ascii="Atkinson Hyperlegible" w:hAnsi="Atkinson Hyperlegible"/>
                <w:color w:val="auto"/>
              </w:rPr>
              <w:t>/shareable</w:t>
            </w:r>
            <w:r w:rsidR="00B045ED" w:rsidRPr="007F71D5">
              <w:rPr>
                <w:rFonts w:ascii="Atkinson Hyperlegible" w:hAnsi="Atkinson Hyperlegible"/>
                <w:color w:val="auto"/>
              </w:rPr>
              <w:t xml:space="preserve"> copy of any media-based items will not be provided to them</w:t>
            </w:r>
            <w:r w:rsidR="008B6FB0" w:rsidRPr="007F71D5">
              <w:rPr>
                <w:rFonts w:ascii="Atkinson Hyperlegible" w:hAnsi="Atkinson Hyperlegible"/>
                <w:color w:val="auto"/>
              </w:rPr>
              <w:t xml:space="preserve"> directly</w:t>
            </w:r>
            <w:r w:rsidR="00B045ED" w:rsidRPr="007F71D5">
              <w:rPr>
                <w:rFonts w:ascii="Atkinson Hyperlegible" w:hAnsi="Atkinson Hyperlegible"/>
                <w:color w:val="auto"/>
              </w:rPr>
              <w:t xml:space="preserve">. </w:t>
            </w:r>
            <w:r w:rsidR="002572BC" w:rsidRPr="007F71D5">
              <w:rPr>
                <w:rFonts w:ascii="Atkinson Hyperlegible" w:hAnsi="Atkinson Hyperlegible"/>
                <w:color w:val="auto"/>
              </w:rPr>
              <w:t xml:space="preserve">Unrepresented parties </w:t>
            </w:r>
            <w:r w:rsidR="008B6FB0" w:rsidRPr="007F71D5">
              <w:rPr>
                <w:rFonts w:ascii="Atkinson Hyperlegible" w:hAnsi="Atkinson Hyperlegible"/>
                <w:color w:val="auto"/>
              </w:rPr>
              <w:t>may be permitted to view the material under the supervision of a legal representative</w:t>
            </w:r>
            <w:r w:rsidR="0093600A" w:rsidRPr="007F71D5">
              <w:rPr>
                <w:rFonts w:ascii="Atkinson Hyperlegible" w:hAnsi="Atkinson Hyperlegible"/>
                <w:color w:val="auto"/>
              </w:rPr>
              <w:t xml:space="preserve">. </w:t>
            </w:r>
          </w:p>
          <w:p w14:paraId="0F181706" w14:textId="7E8AC400" w:rsidR="00B60016" w:rsidRDefault="0093600A" w:rsidP="007F71D5">
            <w:pPr>
              <w:numPr>
                <w:ilvl w:val="0"/>
                <w:numId w:val="7"/>
              </w:numPr>
              <w:spacing w:before="120" w:after="120"/>
              <w:rPr>
                <w:rFonts w:ascii="Atkinson Hyperlegible" w:hAnsi="Atkinson Hyperlegible"/>
                <w:color w:val="auto"/>
              </w:rPr>
            </w:pPr>
            <w:r w:rsidRPr="007F71D5">
              <w:rPr>
                <w:rFonts w:ascii="Atkinson Hyperlegible" w:hAnsi="Atkinson Hyperlegible"/>
                <w:color w:val="auto"/>
              </w:rPr>
              <w:t>In the event the Court directs that the digital material is to be shared with legally unrepresented parties/interveners/witnesses, the material may be securely shared by screen sharing upon the unrepresented party/intervener/witness first undertaking to the Court not to record or attempt to reproduce the digital material in any form, and undertaking to not view the digital material with anyone else present unless the Court has directed otherwise</w:t>
            </w:r>
            <w:r w:rsidR="00A135C1">
              <w:rPr>
                <w:rFonts w:ascii="Atkinson Hyperlegible" w:hAnsi="Atkinson Hyperlegible"/>
                <w:color w:val="auto"/>
              </w:rPr>
              <w:t>.</w:t>
            </w:r>
          </w:p>
          <w:p w14:paraId="54CD4027" w14:textId="77777777" w:rsidR="00B5140D" w:rsidRDefault="00B5140D" w:rsidP="00B5140D">
            <w:pPr>
              <w:spacing w:before="120" w:after="120"/>
              <w:rPr>
                <w:rFonts w:ascii="Atkinson Hyperlegible" w:hAnsi="Atkinson Hyperlegible"/>
                <w:color w:val="auto"/>
              </w:rPr>
            </w:pPr>
          </w:p>
          <w:p w14:paraId="18513E5F" w14:textId="77777777" w:rsidR="00B5140D" w:rsidRDefault="00B5140D" w:rsidP="00B5140D">
            <w:pPr>
              <w:spacing w:before="120" w:after="120"/>
              <w:rPr>
                <w:rFonts w:ascii="Atkinson Hyperlegible" w:hAnsi="Atkinson Hyperlegible"/>
                <w:color w:val="auto"/>
              </w:rPr>
            </w:pPr>
          </w:p>
          <w:p w14:paraId="4875578A" w14:textId="77777777" w:rsidR="00B5140D" w:rsidRDefault="00B5140D" w:rsidP="00B5140D">
            <w:pPr>
              <w:spacing w:before="120" w:after="120"/>
              <w:rPr>
                <w:rFonts w:ascii="Atkinson Hyperlegible" w:hAnsi="Atkinson Hyperlegible"/>
                <w:color w:val="auto"/>
              </w:rPr>
            </w:pPr>
          </w:p>
          <w:p w14:paraId="5DA14952" w14:textId="77777777" w:rsidR="00B5140D" w:rsidRDefault="00B5140D" w:rsidP="00B5140D">
            <w:pPr>
              <w:spacing w:before="120" w:after="120"/>
              <w:rPr>
                <w:rFonts w:ascii="Atkinson Hyperlegible" w:hAnsi="Atkinson Hyperlegible"/>
                <w:color w:val="auto"/>
              </w:rPr>
            </w:pPr>
          </w:p>
          <w:p w14:paraId="3BAF7DC8" w14:textId="77777777" w:rsidR="00B5140D" w:rsidRDefault="00B5140D" w:rsidP="00B5140D">
            <w:pPr>
              <w:spacing w:before="120" w:after="120"/>
              <w:rPr>
                <w:rFonts w:ascii="Atkinson Hyperlegible" w:hAnsi="Atkinson Hyperlegible"/>
                <w:color w:val="auto"/>
              </w:rPr>
            </w:pPr>
          </w:p>
          <w:p w14:paraId="03E68912" w14:textId="77777777" w:rsidR="00B5140D" w:rsidRDefault="00B5140D" w:rsidP="00B5140D">
            <w:pPr>
              <w:spacing w:before="120" w:after="120"/>
              <w:rPr>
                <w:rFonts w:ascii="Atkinson Hyperlegible" w:hAnsi="Atkinson Hyperlegible"/>
                <w:color w:val="auto"/>
              </w:rPr>
            </w:pPr>
          </w:p>
          <w:p w14:paraId="341AFCAD" w14:textId="77777777" w:rsidR="00B5140D" w:rsidRPr="007F71D5" w:rsidRDefault="00B5140D" w:rsidP="00B5140D">
            <w:pPr>
              <w:spacing w:before="120" w:after="120"/>
              <w:rPr>
                <w:rFonts w:ascii="Atkinson Hyperlegible" w:hAnsi="Atkinson Hyperlegible"/>
                <w:color w:val="auto"/>
              </w:rPr>
            </w:pPr>
          </w:p>
          <w:p w14:paraId="3D218415" w14:textId="08568729" w:rsidR="00734728" w:rsidRPr="007F71D5" w:rsidRDefault="00734728" w:rsidP="007F71D5">
            <w:pPr>
              <w:numPr>
                <w:ilvl w:val="0"/>
                <w:numId w:val="7"/>
              </w:numPr>
              <w:spacing w:before="120" w:after="120"/>
              <w:rPr>
                <w:rFonts w:ascii="Atkinson Hyperlegible" w:hAnsi="Atkinson Hyperlegible"/>
                <w:color w:val="auto"/>
              </w:rPr>
            </w:pPr>
            <w:r w:rsidRPr="007F71D5">
              <w:rPr>
                <w:rFonts w:ascii="Atkinson Hyperlegible" w:hAnsi="Atkinson Hyperlegible"/>
                <w:color w:val="auto"/>
              </w:rPr>
              <w:t xml:space="preserve">I will not release material or supply copies of the materials supplied to any other person </w:t>
            </w:r>
            <w:r w:rsidR="00620F04" w:rsidRPr="007F71D5">
              <w:rPr>
                <w:rFonts w:ascii="Atkinson Hyperlegible" w:hAnsi="Atkinson Hyperlegible"/>
                <w:color w:val="auto"/>
              </w:rPr>
              <w:t>except</w:t>
            </w:r>
            <w:r w:rsidRPr="007F71D5">
              <w:rPr>
                <w:rFonts w:ascii="Atkinson Hyperlegible" w:hAnsi="Atkinson Hyperlegible"/>
                <w:color w:val="auto"/>
              </w:rPr>
              <w:t xml:space="preserve"> the Court, </w:t>
            </w:r>
            <w:r w:rsidR="00B246F9" w:rsidRPr="007F71D5">
              <w:rPr>
                <w:rFonts w:ascii="Atkinson Hyperlegible" w:hAnsi="Atkinson Hyperlegible"/>
                <w:color w:val="auto"/>
              </w:rPr>
              <w:t>Local Authority</w:t>
            </w:r>
            <w:r w:rsidRPr="007F71D5">
              <w:rPr>
                <w:rFonts w:ascii="Atkinson Hyperlegible" w:hAnsi="Atkinson Hyperlegible"/>
                <w:color w:val="auto"/>
              </w:rPr>
              <w:t xml:space="preserve"> involved with the child/children, Barristers</w:t>
            </w:r>
            <w:r w:rsidR="00E6379F" w:rsidRPr="007F71D5">
              <w:rPr>
                <w:rFonts w:ascii="Atkinson Hyperlegible" w:hAnsi="Atkinson Hyperlegible"/>
                <w:color w:val="auto"/>
              </w:rPr>
              <w:t>/Counsel</w:t>
            </w:r>
            <w:r w:rsidRPr="007F71D5">
              <w:rPr>
                <w:rFonts w:ascii="Atkinson Hyperlegible" w:hAnsi="Atkinson Hyperlegible"/>
                <w:color w:val="auto"/>
              </w:rPr>
              <w:t xml:space="preserve"> instructed by me/the Court, Guardians/Experts instructed by me/the </w:t>
            </w:r>
            <w:r w:rsidR="00620F04" w:rsidRPr="007F71D5">
              <w:rPr>
                <w:rFonts w:ascii="Atkinson Hyperlegible" w:hAnsi="Atkinson Hyperlegible"/>
                <w:color w:val="auto"/>
              </w:rPr>
              <w:t>C</w:t>
            </w:r>
            <w:r w:rsidRPr="007F71D5">
              <w:rPr>
                <w:rFonts w:ascii="Atkinson Hyperlegible" w:hAnsi="Atkinson Hyperlegible"/>
                <w:color w:val="auto"/>
              </w:rPr>
              <w:t>ourt, others</w:t>
            </w:r>
            <w:r w:rsidR="00D47C86">
              <w:rPr>
                <w:rFonts w:ascii="Atkinson Hyperlegible" w:hAnsi="Atkinson Hyperlegible"/>
                <w:color w:val="auto"/>
              </w:rPr>
              <w:t xml:space="preserve"> including named parties</w:t>
            </w:r>
            <w:r w:rsidRPr="007F71D5">
              <w:rPr>
                <w:rFonts w:ascii="Atkinson Hyperlegible" w:hAnsi="Atkinson Hyperlegible"/>
                <w:color w:val="auto"/>
              </w:rPr>
              <w:t xml:space="preserve"> – under the instruction of the </w:t>
            </w:r>
            <w:r w:rsidR="00620F04" w:rsidRPr="007F71D5">
              <w:rPr>
                <w:rFonts w:ascii="Atkinson Hyperlegible" w:hAnsi="Atkinson Hyperlegible"/>
                <w:color w:val="auto"/>
              </w:rPr>
              <w:t>C</w:t>
            </w:r>
            <w:r w:rsidRPr="007F71D5">
              <w:rPr>
                <w:rFonts w:ascii="Atkinson Hyperlegible" w:hAnsi="Atkinson Hyperlegible"/>
                <w:color w:val="auto"/>
              </w:rPr>
              <w:t>ourt</w:t>
            </w:r>
            <w:r w:rsidR="00A135C1">
              <w:rPr>
                <w:rFonts w:ascii="Atkinson Hyperlegible" w:hAnsi="Atkinson Hyperlegible"/>
                <w:color w:val="auto"/>
              </w:rPr>
              <w:t>.</w:t>
            </w:r>
          </w:p>
          <w:p w14:paraId="446D586D" w14:textId="65CBE831" w:rsidR="00A23A23" w:rsidRPr="007F71D5" w:rsidRDefault="00A23A23" w:rsidP="004948C7">
            <w:pPr>
              <w:numPr>
                <w:ilvl w:val="0"/>
                <w:numId w:val="7"/>
              </w:numPr>
              <w:spacing w:after="240"/>
              <w:rPr>
                <w:rFonts w:ascii="Atkinson Hyperlegible" w:hAnsi="Atkinson Hyperlegible"/>
                <w:color w:val="auto"/>
              </w:rPr>
            </w:pPr>
            <w:r w:rsidRPr="007F71D5">
              <w:rPr>
                <w:rFonts w:ascii="Atkinson Hyperlegible" w:hAnsi="Atkinson Hyperlegible"/>
                <w:color w:val="auto"/>
              </w:rPr>
              <w:t xml:space="preserve">In the event anyone other than an employee or agent of the Local Authority/solicitor makes a request to view the </w:t>
            </w:r>
            <w:r w:rsidR="009146E8">
              <w:rPr>
                <w:rFonts w:ascii="Atkinson Hyperlegible" w:hAnsi="Atkinson Hyperlegible"/>
                <w:color w:val="auto"/>
              </w:rPr>
              <w:t>information within the disclosure</w:t>
            </w:r>
            <w:r w:rsidRPr="007F71D5">
              <w:rPr>
                <w:rFonts w:ascii="Atkinson Hyperlegible" w:hAnsi="Atkinson Hyperlegible"/>
                <w:color w:val="auto"/>
              </w:rPr>
              <w:t xml:space="preserve"> after the conclusion of the proceedings, then the views of </w:t>
            </w:r>
            <w:r w:rsidR="00B46325">
              <w:rPr>
                <w:rFonts w:ascii="Atkinson Hyperlegible" w:hAnsi="Atkinson Hyperlegible"/>
                <w:color w:val="auto"/>
              </w:rPr>
              <w:t xml:space="preserve">Essex </w:t>
            </w:r>
            <w:r w:rsidRPr="007F71D5">
              <w:rPr>
                <w:rFonts w:ascii="Atkinson Hyperlegible" w:hAnsi="Atkinson Hyperlegible"/>
                <w:color w:val="auto"/>
              </w:rPr>
              <w:t>Police shall first be sought</w:t>
            </w:r>
            <w:r w:rsidR="00A135C1">
              <w:rPr>
                <w:rFonts w:ascii="Atkinson Hyperlegible" w:hAnsi="Atkinson Hyperlegible"/>
                <w:color w:val="auto"/>
              </w:rPr>
              <w:t>.</w:t>
            </w:r>
          </w:p>
          <w:p w14:paraId="0D27A7A5" w14:textId="667EF004" w:rsidR="00171840" w:rsidRDefault="00B46325" w:rsidP="009A6E3D">
            <w:pPr>
              <w:numPr>
                <w:ilvl w:val="0"/>
                <w:numId w:val="7"/>
              </w:numPr>
              <w:rPr>
                <w:rFonts w:ascii="Atkinson Hyperlegible" w:hAnsi="Atkinson Hyperlegible"/>
                <w:color w:val="auto"/>
              </w:rPr>
            </w:pPr>
            <w:r>
              <w:rPr>
                <w:rFonts w:ascii="Atkinson Hyperlegible" w:hAnsi="Atkinson Hyperlegible"/>
                <w:color w:val="auto"/>
              </w:rPr>
              <w:t xml:space="preserve">If there </w:t>
            </w:r>
            <w:r w:rsidR="00996C24">
              <w:rPr>
                <w:rFonts w:ascii="Atkinson Hyperlegible" w:hAnsi="Atkinson Hyperlegible"/>
                <w:color w:val="auto"/>
              </w:rPr>
              <w:t>is</w:t>
            </w:r>
            <w:r w:rsidR="007F71D5" w:rsidRPr="007F71D5">
              <w:rPr>
                <w:rFonts w:ascii="Atkinson Hyperlegible" w:hAnsi="Atkinson Hyperlegible"/>
                <w:color w:val="auto"/>
              </w:rPr>
              <w:t xml:space="preserve"> any identified breach of data protection legislation involving the</w:t>
            </w:r>
            <w:r w:rsidR="00996C24">
              <w:rPr>
                <w:rFonts w:ascii="Atkinson Hyperlegible" w:hAnsi="Atkinson Hyperlegible"/>
                <w:color w:val="auto"/>
              </w:rPr>
              <w:t xml:space="preserve"> disclosure it</w:t>
            </w:r>
            <w:r w:rsidR="007F71D5" w:rsidRPr="007F71D5">
              <w:rPr>
                <w:rFonts w:ascii="Atkinson Hyperlegible" w:hAnsi="Atkinson Hyperlegible"/>
                <w:color w:val="auto"/>
              </w:rPr>
              <w:t xml:space="preserve"> is formally notified to </w:t>
            </w:r>
            <w:r>
              <w:rPr>
                <w:rFonts w:ascii="Atkinson Hyperlegible" w:hAnsi="Atkinson Hyperlegible"/>
                <w:color w:val="auto"/>
              </w:rPr>
              <w:t xml:space="preserve">Essex </w:t>
            </w:r>
            <w:r w:rsidR="007F71D5" w:rsidRPr="007F71D5">
              <w:rPr>
                <w:rFonts w:ascii="Atkinson Hyperlegible" w:hAnsi="Atkinson Hyperlegible"/>
                <w:color w:val="auto"/>
              </w:rPr>
              <w:t>Police without undue delay</w:t>
            </w:r>
          </w:p>
          <w:p w14:paraId="0B514EDA" w14:textId="77777777" w:rsidR="009A6E3D" w:rsidRPr="009A6E3D" w:rsidRDefault="009A6E3D" w:rsidP="009A6E3D">
            <w:pPr>
              <w:ind w:left="720"/>
              <w:rPr>
                <w:rFonts w:ascii="Atkinson Hyperlegible" w:hAnsi="Atkinson Hyperlegible"/>
                <w:color w:val="auto"/>
              </w:rPr>
            </w:pPr>
          </w:p>
          <w:p w14:paraId="69A3BF17" w14:textId="77777777" w:rsidR="00734728" w:rsidRPr="009A6E3D" w:rsidRDefault="00734728" w:rsidP="009A6E3D">
            <w:pPr>
              <w:rPr>
                <w:rFonts w:ascii="Atkinson Hyperlegible" w:hAnsi="Atkinson Hyperlegible"/>
                <w:b/>
                <w:color w:val="auto"/>
                <w:sz w:val="24"/>
                <w:szCs w:val="24"/>
              </w:rPr>
            </w:pPr>
            <w:r w:rsidRPr="009A6E3D">
              <w:rPr>
                <w:rFonts w:ascii="Atkinson Hyperlegible" w:hAnsi="Atkinson Hyperlegible"/>
                <w:b/>
                <w:color w:val="auto"/>
                <w:sz w:val="24"/>
                <w:szCs w:val="24"/>
              </w:rPr>
              <w:t>I will keep a copy of this undertaking and a written record of any persons to whom the</w:t>
            </w:r>
          </w:p>
          <w:p w14:paraId="67782178" w14:textId="494AB771" w:rsidR="00734728" w:rsidRPr="009A6E3D" w:rsidRDefault="00734728" w:rsidP="00734728">
            <w:pPr>
              <w:rPr>
                <w:rFonts w:ascii="Atkinson Hyperlegible" w:hAnsi="Atkinson Hyperlegible"/>
                <w:b/>
                <w:color w:val="auto"/>
                <w:sz w:val="24"/>
                <w:szCs w:val="24"/>
              </w:rPr>
            </w:pPr>
            <w:r w:rsidRPr="009A6E3D">
              <w:rPr>
                <w:rFonts w:ascii="Atkinson Hyperlegible" w:hAnsi="Atkinson Hyperlegible"/>
                <w:b/>
                <w:color w:val="auto"/>
                <w:sz w:val="24"/>
                <w:szCs w:val="24"/>
              </w:rPr>
              <w:t>information is released.</w:t>
            </w:r>
          </w:p>
          <w:p w14:paraId="195AF2EF" w14:textId="77777777" w:rsidR="00734728" w:rsidRPr="007F71D5" w:rsidRDefault="00734728" w:rsidP="00734728">
            <w:pPr>
              <w:rPr>
                <w:rFonts w:ascii="Atkinson Hyperlegible" w:hAnsi="Atkinson Hyperlegible"/>
                <w:b/>
                <w:color w:val="auto"/>
              </w:rPr>
            </w:pPr>
          </w:p>
          <w:p w14:paraId="32BA67A6" w14:textId="77777777" w:rsidR="00572EA6" w:rsidRDefault="00572EA6" w:rsidP="00734728">
            <w:pPr>
              <w:rPr>
                <w:rFonts w:ascii="Atkinson Hyperlegible" w:hAnsi="Atkinson Hyperlegible"/>
                <w:b/>
                <w:color w:val="auto"/>
              </w:rPr>
            </w:pPr>
          </w:p>
          <w:p w14:paraId="31A48484" w14:textId="76E048AC" w:rsidR="0022755B" w:rsidRDefault="0022755B" w:rsidP="00734728">
            <w:pPr>
              <w:rPr>
                <w:rFonts w:ascii="Atkinson Hyperlegible" w:hAnsi="Atkinson Hyperlegible"/>
                <w:b/>
                <w:color w:val="auto"/>
              </w:rPr>
            </w:pPr>
            <w:r>
              <w:rPr>
                <w:rFonts w:ascii="Atkinson Hyperlegible" w:hAnsi="Atkinson Hyperlegible"/>
                <w:b/>
                <w:color w:val="auto"/>
              </w:rPr>
              <w:t>Name</w:t>
            </w:r>
          </w:p>
          <w:p w14:paraId="5990802D" w14:textId="7AC9FAB9" w:rsidR="00034F7F" w:rsidRDefault="00F90087" w:rsidP="00734728">
            <w:pPr>
              <w:rPr>
                <w:rFonts w:ascii="Atkinson Hyperlegible" w:hAnsi="Atkinson Hyperlegible"/>
                <w:b/>
                <w:color w:val="auto"/>
              </w:rPr>
            </w:pPr>
            <w:r w:rsidRPr="007F71D5">
              <w:rPr>
                <w:rFonts w:ascii="Atkinson Hyperlegible" w:hAnsi="Atkinson Hyperlegible"/>
                <w:b/>
                <w:color w:val="auto"/>
              </w:rPr>
              <w:t>Signature</w:t>
            </w:r>
            <w:r w:rsidR="00063401">
              <w:rPr>
                <w:rFonts w:ascii="Atkinson Hyperlegible" w:hAnsi="Atkinson Hyperlegible"/>
                <w:b/>
                <w:color w:val="auto"/>
              </w:rPr>
              <w:t>s</w:t>
            </w:r>
          </w:p>
          <w:p w14:paraId="50176E78" w14:textId="2DF5D33A" w:rsidR="00900D34" w:rsidRPr="007F71D5" w:rsidRDefault="00900D34" w:rsidP="00734728">
            <w:pPr>
              <w:rPr>
                <w:rFonts w:ascii="Atkinson Hyperlegible" w:hAnsi="Atkinson Hyperlegible"/>
                <w:b/>
                <w:color w:val="auto"/>
              </w:rPr>
            </w:pPr>
            <w:r w:rsidRPr="007F71D5">
              <w:rPr>
                <w:rFonts w:ascii="Atkinson Hyperlegible" w:hAnsi="Atkinson Hyperlegible"/>
                <w:color w:val="auto"/>
              </w:rPr>
              <w:fldChar w:fldCharType="begin">
                <w:ffData>
                  <w:name w:val="Text8"/>
                  <w:enabled/>
                  <w:calcOnExit w:val="0"/>
                  <w:textInput/>
                </w:ffData>
              </w:fldChar>
            </w:r>
            <w:r w:rsidRPr="007F71D5">
              <w:rPr>
                <w:rFonts w:ascii="Atkinson Hyperlegible" w:hAnsi="Atkinson Hyperlegible"/>
                <w:color w:val="auto"/>
              </w:rPr>
              <w:instrText xml:space="preserve"> FORMTEXT </w:instrText>
            </w:r>
            <w:r w:rsidRPr="007F71D5">
              <w:rPr>
                <w:rFonts w:ascii="Atkinson Hyperlegible" w:hAnsi="Atkinson Hyperlegible"/>
                <w:color w:val="auto"/>
              </w:rPr>
            </w:r>
            <w:r w:rsidRPr="007F71D5">
              <w:rPr>
                <w:rFonts w:ascii="Atkinson Hyperlegible" w:hAnsi="Atkinson Hyperlegible"/>
                <w:color w:val="auto"/>
              </w:rPr>
              <w:fldChar w:fldCharType="separate"/>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t> </w:t>
            </w:r>
            <w:r w:rsidRPr="007F71D5">
              <w:rPr>
                <w:rFonts w:ascii="Atkinson Hyperlegible" w:hAnsi="Atkinson Hyperlegible"/>
                <w:color w:val="auto"/>
              </w:rPr>
              <w:fldChar w:fldCharType="end"/>
            </w:r>
          </w:p>
          <w:p w14:paraId="1614748B" w14:textId="77777777" w:rsidR="00034F7F" w:rsidRPr="007F71D5" w:rsidRDefault="00034F7F" w:rsidP="00734728">
            <w:pPr>
              <w:rPr>
                <w:rFonts w:ascii="Atkinson Hyperlegible" w:hAnsi="Atkinson Hyperlegible"/>
                <w:b/>
                <w:color w:val="auto"/>
              </w:rPr>
            </w:pPr>
          </w:p>
          <w:p w14:paraId="7D6AA520" w14:textId="77777777" w:rsidR="00C92312" w:rsidRPr="007F71D5" w:rsidRDefault="00C92312" w:rsidP="001E2B09">
            <w:pPr>
              <w:rPr>
                <w:rFonts w:ascii="Atkinson Hyperlegible" w:hAnsi="Atkinson Hyperlegible"/>
                <w:b/>
                <w:bCs/>
                <w:color w:val="auto"/>
              </w:rPr>
            </w:pPr>
          </w:p>
          <w:p w14:paraId="439ACCB5" w14:textId="77777777" w:rsidR="001E2B09" w:rsidRDefault="001E2B09" w:rsidP="001E2B09">
            <w:pPr>
              <w:rPr>
                <w:rFonts w:ascii="Atkinson Hyperlegible" w:hAnsi="Atkinson Hyperlegible"/>
                <w:b/>
                <w:bCs/>
              </w:rPr>
            </w:pPr>
            <w:r w:rsidRPr="007F71D5">
              <w:rPr>
                <w:rFonts w:ascii="Atkinson Hyperlegible" w:hAnsi="Atkinson Hyperlegible"/>
                <w:b/>
                <w:bCs/>
              </w:rPr>
              <w:t>Date</w:t>
            </w:r>
          </w:p>
          <w:p w14:paraId="2FDD91B1" w14:textId="622AFC34" w:rsidR="00900D34" w:rsidRPr="007F71D5" w:rsidRDefault="00900D34" w:rsidP="001E2B09">
            <w:pPr>
              <w:rPr>
                <w:rFonts w:ascii="Atkinson Hyperlegible" w:hAnsi="Atkinson Hyperlegible"/>
                <w:b/>
                <w:bCs/>
              </w:rPr>
            </w:pPr>
            <w:r w:rsidRPr="007F71D5">
              <w:rPr>
                <w:rFonts w:ascii="Atkinson Hyperlegible" w:hAnsi="Atkinson Hyperlegible"/>
              </w:rPr>
              <w:fldChar w:fldCharType="begin">
                <w:ffData>
                  <w:name w:val=""/>
                  <w:enabled/>
                  <w:calcOnExit w:val="0"/>
                  <w:textInput/>
                </w:ffData>
              </w:fldChar>
            </w:r>
            <w:r w:rsidRPr="007F71D5">
              <w:rPr>
                <w:rFonts w:ascii="Atkinson Hyperlegible" w:hAnsi="Atkinson Hyperlegible"/>
              </w:rPr>
              <w:instrText xml:space="preserve"> FORMTEXT </w:instrText>
            </w:r>
            <w:r w:rsidRPr="007F71D5">
              <w:rPr>
                <w:rFonts w:ascii="Atkinson Hyperlegible" w:hAnsi="Atkinson Hyperlegible"/>
              </w:rPr>
            </w:r>
            <w:r w:rsidRPr="007F71D5">
              <w:rPr>
                <w:rFonts w:ascii="Atkinson Hyperlegible" w:hAnsi="Atkinson Hyperlegible"/>
              </w:rPr>
              <w:fldChar w:fldCharType="separate"/>
            </w:r>
            <w:r w:rsidRPr="007F71D5">
              <w:rPr>
                <w:rFonts w:ascii="Atkinson Hyperlegible" w:hAnsi="Atkinson Hyperlegible"/>
                <w:noProof/>
              </w:rPr>
              <w:t> </w:t>
            </w:r>
            <w:r w:rsidRPr="007F71D5">
              <w:rPr>
                <w:rFonts w:ascii="Atkinson Hyperlegible" w:hAnsi="Atkinson Hyperlegible"/>
                <w:noProof/>
              </w:rPr>
              <w:t> </w:t>
            </w:r>
            <w:r w:rsidRPr="007F71D5">
              <w:rPr>
                <w:rFonts w:ascii="Atkinson Hyperlegible" w:hAnsi="Atkinson Hyperlegible"/>
                <w:noProof/>
              </w:rPr>
              <w:t> </w:t>
            </w:r>
            <w:r w:rsidRPr="007F71D5">
              <w:rPr>
                <w:rFonts w:ascii="Atkinson Hyperlegible" w:hAnsi="Atkinson Hyperlegible"/>
                <w:noProof/>
              </w:rPr>
              <w:t> </w:t>
            </w:r>
            <w:r w:rsidRPr="007F71D5">
              <w:rPr>
                <w:rFonts w:ascii="Atkinson Hyperlegible" w:hAnsi="Atkinson Hyperlegible"/>
                <w:noProof/>
              </w:rPr>
              <w:t> </w:t>
            </w:r>
            <w:r w:rsidRPr="007F71D5">
              <w:rPr>
                <w:rFonts w:ascii="Atkinson Hyperlegible" w:hAnsi="Atkinson Hyperlegible"/>
              </w:rPr>
              <w:fldChar w:fldCharType="end"/>
            </w:r>
          </w:p>
          <w:p w14:paraId="771BCD07" w14:textId="77777777" w:rsidR="00C92312" w:rsidRPr="007F71D5" w:rsidRDefault="00C92312" w:rsidP="001E2B09">
            <w:pPr>
              <w:rPr>
                <w:rFonts w:ascii="Atkinson Hyperlegible" w:hAnsi="Atkinson Hyperlegible"/>
                <w:b/>
                <w:bCs/>
              </w:rPr>
            </w:pPr>
          </w:p>
          <w:p w14:paraId="331ECB4C" w14:textId="24AC0A81" w:rsidR="00C92312" w:rsidRPr="007F71D5" w:rsidRDefault="00C92312" w:rsidP="001E2B09">
            <w:pPr>
              <w:rPr>
                <w:rFonts w:ascii="Atkinson Hyperlegible" w:hAnsi="Atkinson Hyperlegible"/>
                <w:b/>
                <w:bCs/>
              </w:rPr>
            </w:pPr>
          </w:p>
        </w:tc>
      </w:tr>
    </w:tbl>
    <w:p w14:paraId="0BB3CFC6" w14:textId="77777777" w:rsidR="000B5274" w:rsidRDefault="000B5274">
      <w:pPr>
        <w:rPr>
          <w:rFonts w:ascii="Atkinson Hyperlegible" w:hAnsi="Atkinson Hyperlegible"/>
          <w:color w:val="auto"/>
          <w:sz w:val="24"/>
          <w:szCs w:val="24"/>
        </w:rPr>
      </w:pPr>
    </w:p>
    <w:p w14:paraId="712D5702" w14:textId="77777777" w:rsidR="00E7579E" w:rsidRPr="003523C9" w:rsidRDefault="00E7579E">
      <w:pPr>
        <w:rPr>
          <w:rFonts w:ascii="Atkinson Hyperlegible" w:hAnsi="Atkinson Hyperlegible"/>
          <w:color w:val="auto"/>
          <w:sz w:val="24"/>
          <w:szCs w:val="24"/>
        </w:rPr>
      </w:pPr>
    </w:p>
    <w:tbl>
      <w:tblPr>
        <w:tblStyle w:val="TableGrid0"/>
        <w:tblW w:w="10206" w:type="dxa"/>
        <w:jc w:val="center"/>
        <w:tblLayout w:type="fixed"/>
        <w:tblLook w:val="04A0" w:firstRow="1" w:lastRow="0" w:firstColumn="1" w:lastColumn="0" w:noHBand="0" w:noVBand="1"/>
      </w:tblPr>
      <w:tblGrid>
        <w:gridCol w:w="6665"/>
        <w:gridCol w:w="3541"/>
      </w:tblGrid>
      <w:tr w:rsidR="00C10486" w:rsidRPr="003523C9" w14:paraId="69A87549" w14:textId="77777777" w:rsidTr="0070749A">
        <w:trPr>
          <w:trHeight w:val="398"/>
          <w:jc w:val="center"/>
        </w:trPr>
        <w:tc>
          <w:tcPr>
            <w:tcW w:w="10206" w:type="dxa"/>
            <w:gridSpan w:val="2"/>
            <w:tcBorders>
              <w:top w:val="single" w:sz="4" w:space="0" w:color="231F20"/>
              <w:bottom w:val="single" w:sz="4" w:space="0" w:color="auto"/>
            </w:tcBorders>
            <w:shd w:val="clear" w:color="auto" w:fill="004990"/>
            <w:vAlign w:val="center"/>
          </w:tcPr>
          <w:p w14:paraId="27BF1C2B" w14:textId="4DC2AD50" w:rsidR="00C10486" w:rsidRPr="00240407" w:rsidRDefault="00ED4BA6">
            <w:pPr>
              <w:spacing w:line="259" w:lineRule="auto"/>
              <w:rPr>
                <w:rFonts w:ascii="Atkinson Hyperlegible" w:hAnsi="Atkinson Hyperlegible"/>
                <w:color w:val="auto"/>
                <w:sz w:val="24"/>
                <w:szCs w:val="24"/>
                <w:u w:val="single"/>
              </w:rPr>
            </w:pPr>
            <w:r w:rsidRPr="00240407">
              <w:rPr>
                <w:rFonts w:ascii="Atkinson Hyperlegible" w:hAnsi="Atkinson Hyperlegible"/>
                <w:b/>
                <w:bCs/>
                <w:color w:val="FFFFFF" w:themeColor="background1"/>
                <w:sz w:val="32"/>
                <w:szCs w:val="32"/>
                <w:u w:val="single"/>
              </w:rPr>
              <w:t>Section 1</w:t>
            </w:r>
            <w:r w:rsidR="0070749A">
              <w:rPr>
                <w:rFonts w:ascii="Atkinson Hyperlegible" w:hAnsi="Atkinson Hyperlegible"/>
                <w:b/>
                <w:bCs/>
                <w:color w:val="FFFFFF" w:themeColor="background1"/>
                <w:sz w:val="32"/>
                <w:szCs w:val="32"/>
                <w:u w:val="single"/>
              </w:rPr>
              <w:t>3</w:t>
            </w:r>
            <w:r w:rsidRPr="00240407">
              <w:rPr>
                <w:rFonts w:ascii="Atkinson Hyperlegible" w:hAnsi="Atkinson Hyperlegible"/>
                <w:b/>
                <w:bCs/>
                <w:color w:val="FFFFFF" w:themeColor="background1"/>
                <w:sz w:val="32"/>
                <w:szCs w:val="32"/>
                <w:u w:val="single"/>
              </w:rPr>
              <w:t xml:space="preserve"> – Previous</w:t>
            </w:r>
            <w:r w:rsidR="00240407" w:rsidRPr="00240407">
              <w:rPr>
                <w:rFonts w:ascii="Atkinson Hyperlegible" w:hAnsi="Atkinson Hyperlegible"/>
                <w:b/>
                <w:bCs/>
                <w:color w:val="FFFFFF" w:themeColor="background1"/>
                <w:sz w:val="32"/>
                <w:szCs w:val="32"/>
                <w:u w:val="single"/>
              </w:rPr>
              <w:t xml:space="preserve"> Applications</w:t>
            </w:r>
            <w:r w:rsidRPr="00240407">
              <w:rPr>
                <w:rFonts w:ascii="Atkinson Hyperlegible" w:hAnsi="Atkinson Hyperlegible"/>
                <w:color w:val="auto"/>
                <w:sz w:val="24"/>
                <w:szCs w:val="24"/>
                <w:u w:val="single"/>
              </w:rPr>
              <w:t xml:space="preserve"> </w:t>
            </w:r>
          </w:p>
        </w:tc>
      </w:tr>
      <w:tr w:rsidR="00734728" w:rsidRPr="003523C9" w14:paraId="2C1E827E" w14:textId="77777777" w:rsidTr="00734728">
        <w:trPr>
          <w:trHeight w:val="794"/>
          <w:jc w:val="center"/>
        </w:trPr>
        <w:tc>
          <w:tcPr>
            <w:tcW w:w="6665" w:type="dxa"/>
            <w:tcBorders>
              <w:top w:val="single" w:sz="4" w:space="0" w:color="231F20"/>
              <w:bottom w:val="single" w:sz="4" w:space="0" w:color="auto"/>
              <w:right w:val="nil"/>
            </w:tcBorders>
            <w:shd w:val="clear" w:color="auto" w:fill="DEE9F6"/>
            <w:vAlign w:val="center"/>
          </w:tcPr>
          <w:p w14:paraId="5D8CD5D1" w14:textId="77777777" w:rsidR="00734728" w:rsidRDefault="00734728">
            <w:pPr>
              <w:spacing w:line="276" w:lineRule="auto"/>
              <w:rPr>
                <w:rFonts w:ascii="Atkinson Hyperlegible" w:hAnsi="Atkinson Hyperlegible"/>
                <w:color w:val="auto"/>
                <w:sz w:val="24"/>
                <w:szCs w:val="24"/>
              </w:rPr>
            </w:pPr>
            <w:r w:rsidRPr="003523C9">
              <w:rPr>
                <w:rFonts w:ascii="Atkinson Hyperlegible" w:hAnsi="Atkinson Hyperlegible"/>
                <w:color w:val="auto"/>
                <w:sz w:val="24"/>
                <w:szCs w:val="24"/>
              </w:rPr>
              <w:t>If a reference number has previously been provided to you by Information Rights, please include this here if relevant to this application. (example ID</w:t>
            </w:r>
            <w:r w:rsidR="003E35D7">
              <w:rPr>
                <w:rFonts w:ascii="Atkinson Hyperlegible" w:hAnsi="Atkinson Hyperlegible"/>
                <w:color w:val="auto"/>
                <w:sz w:val="24"/>
                <w:szCs w:val="24"/>
              </w:rPr>
              <w:t>/EPCRT</w:t>
            </w:r>
            <w:r w:rsidRPr="003523C9">
              <w:rPr>
                <w:rFonts w:ascii="Atkinson Hyperlegible" w:hAnsi="Atkinson Hyperlegible"/>
                <w:color w:val="auto"/>
                <w:sz w:val="24"/>
                <w:szCs w:val="24"/>
              </w:rPr>
              <w:t xml:space="preserve"> </w:t>
            </w:r>
            <w:proofErr w:type="gramStart"/>
            <w:r w:rsidRPr="003523C9">
              <w:rPr>
                <w:rFonts w:ascii="Atkinson Hyperlegible" w:hAnsi="Atkinson Hyperlegible"/>
                <w:color w:val="auto"/>
                <w:sz w:val="24"/>
                <w:szCs w:val="24"/>
              </w:rPr>
              <w:t>5 digit</w:t>
            </w:r>
            <w:proofErr w:type="gramEnd"/>
            <w:r w:rsidRPr="003523C9">
              <w:rPr>
                <w:rFonts w:ascii="Atkinson Hyperlegible" w:hAnsi="Atkinson Hyperlegible"/>
                <w:color w:val="auto"/>
                <w:sz w:val="24"/>
                <w:szCs w:val="24"/>
              </w:rPr>
              <w:t xml:space="preserve"> number)</w:t>
            </w:r>
          </w:p>
          <w:p w14:paraId="4CE66ACE" w14:textId="7EF38AE3" w:rsidR="00900D34" w:rsidRPr="003523C9" w:rsidRDefault="00900D34">
            <w:pPr>
              <w:spacing w:line="276" w:lineRule="auto"/>
              <w:rPr>
                <w:rFonts w:ascii="Atkinson Hyperlegible" w:hAnsi="Atkinson Hyperlegible"/>
                <w:color w:val="auto"/>
                <w:sz w:val="24"/>
                <w:szCs w:val="24"/>
              </w:rPr>
            </w:pPr>
            <w:r w:rsidRPr="003523C9">
              <w:rPr>
                <w:rFonts w:ascii="Atkinson Hyperlegible" w:hAnsi="Atkinson Hyperlegible"/>
                <w:color w:val="auto"/>
                <w:sz w:val="24"/>
                <w:szCs w:val="24"/>
              </w:rPr>
              <w:t xml:space="preserve">Ref. </w:t>
            </w:r>
            <w:r w:rsidRPr="003523C9">
              <w:rPr>
                <w:rFonts w:ascii="Atkinson Hyperlegible" w:hAnsi="Atkinson Hyperlegible"/>
                <w:color w:val="auto"/>
                <w:sz w:val="24"/>
                <w:szCs w:val="24"/>
              </w:rPr>
              <w:fldChar w:fldCharType="begin">
                <w:ffData>
                  <w:name w:val="Text3"/>
                  <w:enabled/>
                  <w:calcOnExit w:val="0"/>
                  <w:textInput/>
                </w:ffData>
              </w:fldChar>
            </w:r>
            <w:r w:rsidRPr="003523C9">
              <w:rPr>
                <w:rFonts w:ascii="Atkinson Hyperlegible" w:hAnsi="Atkinson Hyperlegible"/>
                <w:color w:val="auto"/>
                <w:sz w:val="24"/>
                <w:szCs w:val="24"/>
              </w:rPr>
              <w:instrText xml:space="preserve"> FORMTEXT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noProof/>
                <w:color w:val="auto"/>
                <w:sz w:val="24"/>
                <w:szCs w:val="24"/>
              </w:rPr>
              <w:t> </w:t>
            </w:r>
            <w:r w:rsidRPr="003523C9">
              <w:rPr>
                <w:rFonts w:ascii="Atkinson Hyperlegible" w:hAnsi="Atkinson Hyperlegible"/>
                <w:noProof/>
                <w:color w:val="auto"/>
                <w:sz w:val="24"/>
                <w:szCs w:val="24"/>
              </w:rPr>
              <w:t> </w:t>
            </w:r>
            <w:r w:rsidRPr="003523C9">
              <w:rPr>
                <w:rFonts w:ascii="Atkinson Hyperlegible" w:hAnsi="Atkinson Hyperlegible"/>
                <w:noProof/>
                <w:color w:val="auto"/>
                <w:sz w:val="24"/>
                <w:szCs w:val="24"/>
              </w:rPr>
              <w:t> </w:t>
            </w:r>
            <w:r w:rsidRPr="003523C9">
              <w:rPr>
                <w:rFonts w:ascii="Atkinson Hyperlegible" w:hAnsi="Atkinson Hyperlegible"/>
                <w:noProof/>
                <w:color w:val="auto"/>
                <w:sz w:val="24"/>
                <w:szCs w:val="24"/>
              </w:rPr>
              <w:t> </w:t>
            </w:r>
            <w:r w:rsidRPr="003523C9">
              <w:rPr>
                <w:rFonts w:ascii="Atkinson Hyperlegible" w:hAnsi="Atkinson Hyperlegible"/>
                <w:noProof/>
                <w:color w:val="auto"/>
                <w:sz w:val="24"/>
                <w:szCs w:val="24"/>
              </w:rPr>
              <w:t> </w:t>
            </w:r>
            <w:r w:rsidRPr="003523C9">
              <w:rPr>
                <w:rFonts w:ascii="Atkinson Hyperlegible" w:hAnsi="Atkinson Hyperlegible"/>
                <w:color w:val="auto"/>
                <w:sz w:val="24"/>
                <w:szCs w:val="24"/>
              </w:rPr>
              <w:fldChar w:fldCharType="end"/>
            </w:r>
          </w:p>
        </w:tc>
        <w:tc>
          <w:tcPr>
            <w:tcW w:w="3541" w:type="dxa"/>
            <w:tcBorders>
              <w:top w:val="single" w:sz="4" w:space="0" w:color="231F20"/>
              <w:left w:val="nil"/>
              <w:bottom w:val="single" w:sz="4" w:space="0" w:color="auto"/>
            </w:tcBorders>
            <w:shd w:val="clear" w:color="auto" w:fill="DEE9F6"/>
            <w:vAlign w:val="center"/>
          </w:tcPr>
          <w:p w14:paraId="35161B35" w14:textId="77777777" w:rsidR="00734728" w:rsidRPr="003523C9" w:rsidRDefault="00734728">
            <w:pPr>
              <w:jc w:val="right"/>
              <w:rPr>
                <w:rFonts w:ascii="Atkinson Hyperlegible" w:hAnsi="Atkinson Hyperlegible"/>
                <w:color w:val="auto"/>
                <w:sz w:val="24"/>
                <w:szCs w:val="24"/>
              </w:rPr>
            </w:pPr>
          </w:p>
        </w:tc>
      </w:tr>
    </w:tbl>
    <w:tbl>
      <w:tblPr>
        <w:tblStyle w:val="TableGrid"/>
        <w:tblW w:w="10207" w:type="dxa"/>
        <w:jc w:val="center"/>
        <w:tblInd w:w="0" w:type="dxa"/>
        <w:tblLayout w:type="fixed"/>
        <w:tblCellMar>
          <w:left w:w="108" w:type="dxa"/>
          <w:right w:w="108" w:type="dxa"/>
        </w:tblCellMar>
        <w:tblLook w:val="04A0" w:firstRow="1" w:lastRow="0" w:firstColumn="1" w:lastColumn="0" w:noHBand="0" w:noVBand="1"/>
      </w:tblPr>
      <w:tblGrid>
        <w:gridCol w:w="9578"/>
        <w:gridCol w:w="629"/>
      </w:tblGrid>
      <w:tr w:rsidR="00983AE5" w:rsidRPr="003523C9" w14:paraId="451A89B4" w14:textId="77777777" w:rsidTr="00E7579E">
        <w:trPr>
          <w:trHeight w:val="567"/>
          <w:jc w:val="center"/>
        </w:trPr>
        <w:tc>
          <w:tcPr>
            <w:tcW w:w="10207" w:type="dxa"/>
            <w:gridSpan w:val="2"/>
            <w:tcBorders>
              <w:top w:val="single" w:sz="4" w:space="0" w:color="231F20"/>
              <w:left w:val="single" w:sz="4" w:space="0" w:color="231F20"/>
              <w:bottom w:val="single" w:sz="4" w:space="0" w:color="231F20"/>
              <w:right w:val="single" w:sz="4" w:space="0" w:color="231F20"/>
            </w:tcBorders>
            <w:shd w:val="clear" w:color="auto" w:fill="004990"/>
            <w:vAlign w:val="center"/>
          </w:tcPr>
          <w:p w14:paraId="5757245B" w14:textId="7FD66834" w:rsidR="00983AE5" w:rsidRPr="00240407" w:rsidRDefault="00ED4BA6" w:rsidP="00983AE5">
            <w:pPr>
              <w:keepNext/>
              <w:rPr>
                <w:rFonts w:ascii="Atkinson Hyperlegible" w:hAnsi="Atkinson Hyperlegible"/>
                <w:b/>
                <w:bCs/>
                <w:color w:val="auto"/>
                <w:sz w:val="32"/>
                <w:szCs w:val="32"/>
              </w:rPr>
            </w:pPr>
            <w:r w:rsidRPr="00240407">
              <w:rPr>
                <w:rFonts w:ascii="Atkinson Hyperlegible" w:hAnsi="Atkinson Hyperlegible"/>
                <w:b/>
                <w:bCs/>
                <w:color w:val="FFFFFF" w:themeColor="background1"/>
                <w:sz w:val="32"/>
                <w:szCs w:val="32"/>
                <w:u w:val="single"/>
              </w:rPr>
              <w:lastRenderedPageBreak/>
              <w:t>Section 1</w:t>
            </w:r>
            <w:r w:rsidR="0070749A">
              <w:rPr>
                <w:rFonts w:ascii="Atkinson Hyperlegible" w:hAnsi="Atkinson Hyperlegible"/>
                <w:b/>
                <w:bCs/>
                <w:color w:val="FFFFFF" w:themeColor="background1"/>
                <w:sz w:val="32"/>
                <w:szCs w:val="32"/>
                <w:u w:val="single"/>
              </w:rPr>
              <w:t>4</w:t>
            </w:r>
            <w:r w:rsidRPr="00240407">
              <w:rPr>
                <w:rFonts w:ascii="Atkinson Hyperlegible" w:hAnsi="Atkinson Hyperlegible"/>
                <w:b/>
                <w:bCs/>
                <w:color w:val="FFFFFF" w:themeColor="background1"/>
                <w:sz w:val="32"/>
                <w:szCs w:val="32"/>
                <w:u w:val="single"/>
              </w:rPr>
              <w:t xml:space="preserve"> -</w:t>
            </w:r>
            <w:r w:rsidR="00057961" w:rsidRPr="00240407">
              <w:rPr>
                <w:rFonts w:ascii="Atkinson Hyperlegible" w:hAnsi="Atkinson Hyperlegible"/>
                <w:b/>
                <w:bCs/>
                <w:color w:val="FFFFFF" w:themeColor="background1"/>
                <w:sz w:val="32"/>
                <w:szCs w:val="32"/>
                <w:u w:val="single"/>
              </w:rPr>
              <w:t xml:space="preserve"> </w:t>
            </w:r>
            <w:r w:rsidR="0017769B" w:rsidRPr="00240407">
              <w:rPr>
                <w:rFonts w:ascii="Atkinson Hyperlegible" w:hAnsi="Atkinson Hyperlegible"/>
                <w:b/>
                <w:bCs/>
                <w:color w:val="FFFFFF" w:themeColor="background1"/>
                <w:sz w:val="32"/>
                <w:szCs w:val="32"/>
                <w:u w:val="single"/>
              </w:rPr>
              <w:t xml:space="preserve">Returning the Application form - </w:t>
            </w:r>
            <w:r w:rsidR="00DB1656" w:rsidRPr="00240407">
              <w:rPr>
                <w:rFonts w:ascii="Atkinson Hyperlegible" w:hAnsi="Atkinson Hyperlegible"/>
                <w:b/>
                <w:bCs/>
                <w:color w:val="FFFFFF" w:themeColor="background1"/>
                <w:sz w:val="32"/>
                <w:szCs w:val="32"/>
                <w:u w:val="single"/>
              </w:rPr>
              <w:t>C</w:t>
            </w:r>
            <w:r w:rsidR="00057961" w:rsidRPr="00240407">
              <w:rPr>
                <w:rFonts w:ascii="Atkinson Hyperlegible" w:hAnsi="Atkinson Hyperlegible"/>
                <w:b/>
                <w:bCs/>
                <w:color w:val="FFFFFF" w:themeColor="background1"/>
                <w:sz w:val="32"/>
                <w:szCs w:val="32"/>
                <w:u w:val="single"/>
              </w:rPr>
              <w:t>hecklist</w:t>
            </w:r>
          </w:p>
        </w:tc>
      </w:tr>
      <w:tr w:rsidR="00795866" w:rsidRPr="003523C9" w14:paraId="4F41D353" w14:textId="77777777" w:rsidTr="00E7579E">
        <w:trPr>
          <w:trHeight w:val="567"/>
          <w:jc w:val="center"/>
        </w:trPr>
        <w:tc>
          <w:tcPr>
            <w:tcW w:w="9578" w:type="dxa"/>
            <w:tcBorders>
              <w:top w:val="single" w:sz="4" w:space="0" w:color="231F20"/>
              <w:left w:val="single" w:sz="4" w:space="0" w:color="231F20"/>
              <w:bottom w:val="single" w:sz="4" w:space="0" w:color="231F20"/>
              <w:right w:val="single" w:sz="4" w:space="0" w:color="231F20"/>
            </w:tcBorders>
            <w:shd w:val="clear" w:color="auto" w:fill="DEE9F6"/>
            <w:vAlign w:val="center"/>
          </w:tcPr>
          <w:p w14:paraId="321A366F" w14:textId="77777777" w:rsidR="00511FBA" w:rsidRPr="003523C9" w:rsidRDefault="00511FBA" w:rsidP="00ED5092">
            <w:pPr>
              <w:keepNext/>
              <w:spacing w:line="259" w:lineRule="auto"/>
              <w:rPr>
                <w:rFonts w:ascii="Atkinson Hyperlegible" w:hAnsi="Atkinson Hyperlegible"/>
                <w:color w:val="auto"/>
                <w:sz w:val="24"/>
                <w:szCs w:val="24"/>
              </w:rPr>
            </w:pPr>
            <w:r w:rsidRPr="003523C9">
              <w:rPr>
                <w:rFonts w:ascii="Atkinson Hyperlegible" w:hAnsi="Atkinson Hyperlegible"/>
                <w:color w:val="auto"/>
                <w:sz w:val="24"/>
                <w:szCs w:val="24"/>
              </w:rPr>
              <w:t xml:space="preserve">Have you fully completed all the sections </w:t>
            </w:r>
            <w:r w:rsidR="00ED5092" w:rsidRPr="003523C9">
              <w:rPr>
                <w:rFonts w:ascii="Atkinson Hyperlegible" w:hAnsi="Atkinson Hyperlegible"/>
                <w:color w:val="auto"/>
                <w:sz w:val="24"/>
                <w:szCs w:val="24"/>
              </w:rPr>
              <w:t>marked with an *</w:t>
            </w:r>
            <w:r w:rsidRPr="003523C9">
              <w:rPr>
                <w:rFonts w:ascii="Atkinson Hyperlegible" w:hAnsi="Atkinson Hyperlegible"/>
                <w:color w:val="auto"/>
                <w:sz w:val="24"/>
                <w:szCs w:val="24"/>
              </w:rPr>
              <w:t xml:space="preserve">? </w:t>
            </w:r>
          </w:p>
        </w:tc>
        <w:tc>
          <w:tcPr>
            <w:tcW w:w="629" w:type="dxa"/>
            <w:tcBorders>
              <w:top w:val="single" w:sz="4" w:space="0" w:color="231F20"/>
              <w:left w:val="single" w:sz="4" w:space="0" w:color="231F20"/>
              <w:bottom w:val="single" w:sz="4" w:space="0" w:color="231F20"/>
              <w:right w:val="single" w:sz="4" w:space="0" w:color="231F20"/>
            </w:tcBorders>
            <w:vAlign w:val="center"/>
          </w:tcPr>
          <w:p w14:paraId="32A7179E" w14:textId="77777777" w:rsidR="00511FBA" w:rsidRPr="003523C9" w:rsidRDefault="00511FBA" w:rsidP="00C92E3D">
            <w:pPr>
              <w:keepNext/>
              <w:jc w:val="center"/>
              <w:rPr>
                <w:rFonts w:ascii="Atkinson Hyperlegible" w:hAnsi="Atkinson Hyperlegible"/>
                <w:color w:val="auto"/>
                <w:sz w:val="24"/>
                <w:szCs w:val="24"/>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bookmarkStart w:id="6" w:name="Check16"/>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bookmarkEnd w:id="6"/>
          </w:p>
        </w:tc>
      </w:tr>
      <w:tr w:rsidR="00795866" w:rsidRPr="003523C9" w14:paraId="1F2AF672" w14:textId="77777777" w:rsidTr="00E7579E">
        <w:trPr>
          <w:trHeight w:val="567"/>
          <w:jc w:val="center"/>
        </w:trPr>
        <w:tc>
          <w:tcPr>
            <w:tcW w:w="9578" w:type="dxa"/>
            <w:tcBorders>
              <w:top w:val="single" w:sz="4" w:space="0" w:color="231F20"/>
              <w:left w:val="single" w:sz="4" w:space="0" w:color="231F20"/>
              <w:bottom w:val="single" w:sz="4" w:space="0" w:color="231F20"/>
              <w:right w:val="single" w:sz="4" w:space="0" w:color="231F20"/>
            </w:tcBorders>
            <w:shd w:val="clear" w:color="auto" w:fill="DEE9F6"/>
            <w:vAlign w:val="center"/>
          </w:tcPr>
          <w:p w14:paraId="2B550992" w14:textId="77777777" w:rsidR="00511FBA" w:rsidRPr="003523C9" w:rsidRDefault="00511FBA" w:rsidP="00C92E3D">
            <w:pPr>
              <w:keepNext/>
              <w:spacing w:line="259" w:lineRule="auto"/>
              <w:rPr>
                <w:rFonts w:ascii="Atkinson Hyperlegible" w:hAnsi="Atkinson Hyperlegible"/>
                <w:color w:val="auto"/>
                <w:sz w:val="24"/>
                <w:szCs w:val="24"/>
              </w:rPr>
            </w:pPr>
            <w:r w:rsidRPr="003523C9">
              <w:rPr>
                <w:rFonts w:ascii="Atkinson Hyperlegible" w:hAnsi="Atkinson Hyperlegible"/>
                <w:color w:val="auto"/>
                <w:sz w:val="24"/>
                <w:szCs w:val="24"/>
              </w:rPr>
              <w:t xml:space="preserve">Have you signed the application form? </w:t>
            </w:r>
          </w:p>
        </w:tc>
        <w:tc>
          <w:tcPr>
            <w:tcW w:w="629" w:type="dxa"/>
            <w:tcBorders>
              <w:top w:val="single" w:sz="4" w:space="0" w:color="231F20"/>
              <w:left w:val="single" w:sz="4" w:space="0" w:color="231F20"/>
              <w:bottom w:val="single" w:sz="4" w:space="0" w:color="231F20"/>
              <w:right w:val="single" w:sz="4" w:space="0" w:color="231F20"/>
            </w:tcBorders>
            <w:vAlign w:val="center"/>
          </w:tcPr>
          <w:p w14:paraId="785CE786" w14:textId="77777777" w:rsidR="00511FBA" w:rsidRPr="003523C9" w:rsidRDefault="00511FBA" w:rsidP="00C92E3D">
            <w:pPr>
              <w:keepNext/>
              <w:jc w:val="center"/>
              <w:rPr>
                <w:rFonts w:ascii="Atkinson Hyperlegible" w:hAnsi="Atkinson Hyperlegible"/>
                <w:color w:val="auto"/>
                <w:sz w:val="24"/>
                <w:szCs w:val="24"/>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p>
        </w:tc>
      </w:tr>
      <w:tr w:rsidR="00795866" w:rsidRPr="003523C9" w14:paraId="57E9BB5B" w14:textId="77777777" w:rsidTr="00E7579E">
        <w:trPr>
          <w:trHeight w:val="567"/>
          <w:jc w:val="center"/>
        </w:trPr>
        <w:tc>
          <w:tcPr>
            <w:tcW w:w="9578" w:type="dxa"/>
            <w:tcBorders>
              <w:top w:val="single" w:sz="4" w:space="0" w:color="231F20"/>
              <w:left w:val="single" w:sz="4" w:space="0" w:color="231F20"/>
              <w:bottom w:val="single" w:sz="4" w:space="0" w:color="231F20"/>
              <w:right w:val="single" w:sz="4" w:space="0" w:color="231F20"/>
            </w:tcBorders>
            <w:shd w:val="clear" w:color="auto" w:fill="DEE9F6"/>
            <w:vAlign w:val="center"/>
          </w:tcPr>
          <w:p w14:paraId="4E3D2325" w14:textId="22BE0F85" w:rsidR="00810E71" w:rsidRPr="003523C9" w:rsidRDefault="00810E71" w:rsidP="00DC59EC">
            <w:pPr>
              <w:keepNext/>
              <w:spacing w:line="259" w:lineRule="auto"/>
              <w:rPr>
                <w:rFonts w:ascii="Atkinson Hyperlegible" w:hAnsi="Atkinson Hyperlegible"/>
                <w:color w:val="auto"/>
                <w:sz w:val="24"/>
                <w:szCs w:val="24"/>
              </w:rPr>
            </w:pPr>
            <w:r w:rsidRPr="003523C9">
              <w:rPr>
                <w:rFonts w:ascii="Atkinson Hyperlegible" w:hAnsi="Atkinson Hyperlegible"/>
                <w:color w:val="auto"/>
                <w:sz w:val="24"/>
                <w:szCs w:val="24"/>
              </w:rPr>
              <w:t xml:space="preserve">Have you attached the </w:t>
            </w:r>
            <w:r w:rsidR="00626317">
              <w:rPr>
                <w:rFonts w:ascii="Atkinson Hyperlegible" w:hAnsi="Atkinson Hyperlegible"/>
                <w:color w:val="auto"/>
                <w:sz w:val="24"/>
                <w:szCs w:val="24"/>
              </w:rPr>
              <w:t>relevant Annex</w:t>
            </w:r>
            <w:r w:rsidR="00477A1F">
              <w:rPr>
                <w:rFonts w:ascii="Atkinson Hyperlegible" w:hAnsi="Atkinson Hyperlegible"/>
                <w:color w:val="auto"/>
                <w:sz w:val="24"/>
                <w:szCs w:val="24"/>
              </w:rPr>
              <w:t xml:space="preserve"> 5</w:t>
            </w:r>
            <w:r w:rsidR="00626317">
              <w:rPr>
                <w:rFonts w:ascii="Atkinson Hyperlegible" w:hAnsi="Atkinson Hyperlegible"/>
                <w:color w:val="auto"/>
                <w:sz w:val="24"/>
                <w:szCs w:val="24"/>
              </w:rPr>
              <w:t>/</w:t>
            </w:r>
            <w:r w:rsidRPr="003523C9">
              <w:rPr>
                <w:rFonts w:ascii="Atkinson Hyperlegible" w:hAnsi="Atkinson Hyperlegible"/>
                <w:color w:val="auto"/>
                <w:sz w:val="24"/>
                <w:szCs w:val="24"/>
              </w:rPr>
              <w:t>Court Order</w:t>
            </w:r>
            <w:r w:rsidR="00626317">
              <w:rPr>
                <w:rFonts w:ascii="Atkinson Hyperlegible" w:hAnsi="Atkinson Hyperlegible"/>
                <w:color w:val="auto"/>
                <w:sz w:val="24"/>
                <w:szCs w:val="24"/>
              </w:rPr>
              <w:t xml:space="preserve"> </w:t>
            </w:r>
            <w:r w:rsidR="0017769B" w:rsidRPr="003523C9">
              <w:rPr>
                <w:rFonts w:ascii="Atkinson Hyperlegible" w:hAnsi="Atkinson Hyperlegible"/>
                <w:color w:val="auto"/>
                <w:sz w:val="24"/>
                <w:szCs w:val="24"/>
              </w:rPr>
              <w:t>(if applicable)</w:t>
            </w:r>
            <w:r w:rsidR="00B455D5" w:rsidRPr="003523C9">
              <w:rPr>
                <w:rFonts w:ascii="Atkinson Hyperlegible" w:hAnsi="Atkinson Hyperlegible"/>
                <w:color w:val="auto"/>
                <w:sz w:val="24"/>
                <w:szCs w:val="24"/>
              </w:rPr>
              <w:t>?</w:t>
            </w:r>
          </w:p>
        </w:tc>
        <w:tc>
          <w:tcPr>
            <w:tcW w:w="629" w:type="dxa"/>
            <w:tcBorders>
              <w:top w:val="single" w:sz="4" w:space="0" w:color="231F20"/>
              <w:left w:val="single" w:sz="4" w:space="0" w:color="231F20"/>
              <w:bottom w:val="single" w:sz="4" w:space="0" w:color="231F20"/>
              <w:right w:val="single" w:sz="4" w:space="0" w:color="231F20"/>
            </w:tcBorders>
            <w:vAlign w:val="center"/>
          </w:tcPr>
          <w:p w14:paraId="1A7A10F8" w14:textId="77777777" w:rsidR="00810E71" w:rsidRPr="003523C9" w:rsidRDefault="00810E71" w:rsidP="00C92E3D">
            <w:pPr>
              <w:keepNext/>
              <w:jc w:val="center"/>
              <w:rPr>
                <w:rFonts w:ascii="Atkinson Hyperlegible" w:hAnsi="Atkinson Hyperlegible"/>
                <w:color w:val="auto"/>
                <w:sz w:val="24"/>
                <w:szCs w:val="24"/>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p>
        </w:tc>
      </w:tr>
      <w:tr w:rsidR="00CE3352" w:rsidRPr="003523C9" w14:paraId="2CC4549B" w14:textId="77777777" w:rsidTr="00E7579E">
        <w:trPr>
          <w:trHeight w:val="567"/>
          <w:jc w:val="center"/>
        </w:trPr>
        <w:tc>
          <w:tcPr>
            <w:tcW w:w="9578" w:type="dxa"/>
            <w:tcBorders>
              <w:top w:val="single" w:sz="4" w:space="0" w:color="231F20"/>
              <w:left w:val="single" w:sz="4" w:space="0" w:color="231F20"/>
              <w:bottom w:val="single" w:sz="4" w:space="0" w:color="231F20"/>
              <w:right w:val="single" w:sz="4" w:space="0" w:color="231F20"/>
            </w:tcBorders>
            <w:shd w:val="clear" w:color="auto" w:fill="DEE9F6"/>
            <w:vAlign w:val="center"/>
          </w:tcPr>
          <w:p w14:paraId="599F4111" w14:textId="5073D026" w:rsidR="00CE3352" w:rsidRPr="003523C9" w:rsidRDefault="00CE3352" w:rsidP="00DC59EC">
            <w:pPr>
              <w:keepNext/>
              <w:spacing w:line="259" w:lineRule="auto"/>
              <w:rPr>
                <w:rFonts w:ascii="Atkinson Hyperlegible" w:hAnsi="Atkinson Hyperlegible"/>
                <w:color w:val="auto"/>
                <w:sz w:val="24"/>
                <w:szCs w:val="24"/>
              </w:rPr>
            </w:pPr>
            <w:r>
              <w:rPr>
                <w:rFonts w:ascii="Atkinson Hyperlegible" w:hAnsi="Atkinson Hyperlegible"/>
                <w:color w:val="auto"/>
                <w:sz w:val="24"/>
                <w:szCs w:val="24"/>
              </w:rPr>
              <w:t>If costs are to be split</w:t>
            </w:r>
            <w:r w:rsidR="00D86EFB">
              <w:rPr>
                <w:rFonts w:ascii="Atkinson Hyperlegible" w:hAnsi="Atkinson Hyperlegible"/>
                <w:color w:val="auto"/>
                <w:sz w:val="24"/>
                <w:szCs w:val="24"/>
              </w:rPr>
              <w:t xml:space="preserve"> -</w:t>
            </w:r>
            <w:r>
              <w:rPr>
                <w:rFonts w:ascii="Atkinson Hyperlegible" w:hAnsi="Atkinson Hyperlegible"/>
                <w:color w:val="auto"/>
                <w:sz w:val="24"/>
                <w:szCs w:val="24"/>
              </w:rPr>
              <w:t xml:space="preserve"> All parties </w:t>
            </w:r>
            <w:r w:rsidR="00D86EFB">
              <w:rPr>
                <w:rFonts w:ascii="Atkinson Hyperlegible" w:hAnsi="Atkinson Hyperlegible"/>
                <w:color w:val="auto"/>
                <w:sz w:val="24"/>
                <w:szCs w:val="24"/>
              </w:rPr>
              <w:t>a</w:t>
            </w:r>
            <w:r w:rsidR="00CD52EB">
              <w:rPr>
                <w:rFonts w:ascii="Atkinson Hyperlegible" w:hAnsi="Atkinson Hyperlegible"/>
                <w:color w:val="auto"/>
                <w:sz w:val="24"/>
                <w:szCs w:val="24"/>
              </w:rPr>
              <w:t>re aware of</w:t>
            </w:r>
            <w:r>
              <w:rPr>
                <w:rFonts w:ascii="Atkinson Hyperlegible" w:hAnsi="Atkinson Hyperlegible"/>
                <w:color w:val="auto"/>
                <w:sz w:val="24"/>
                <w:szCs w:val="24"/>
              </w:rPr>
              <w:t xml:space="preserve"> the </w:t>
            </w:r>
            <w:r w:rsidR="00063E1E">
              <w:rPr>
                <w:rFonts w:ascii="Atkinson Hyperlegible" w:hAnsi="Atkinson Hyperlegible"/>
                <w:color w:val="auto"/>
                <w:sz w:val="24"/>
                <w:szCs w:val="24"/>
              </w:rPr>
              <w:t xml:space="preserve">disclosure </w:t>
            </w:r>
            <w:r w:rsidR="003260BB">
              <w:rPr>
                <w:rFonts w:ascii="Atkinson Hyperlegible" w:hAnsi="Atkinson Hyperlegible"/>
                <w:color w:val="auto"/>
                <w:sz w:val="24"/>
                <w:szCs w:val="24"/>
              </w:rPr>
              <w:t>Section</w:t>
            </w:r>
            <w:r w:rsidR="0067779D">
              <w:rPr>
                <w:rFonts w:ascii="Atkinson Hyperlegible" w:hAnsi="Atkinson Hyperlegible"/>
                <w:color w:val="auto"/>
                <w:sz w:val="24"/>
                <w:szCs w:val="24"/>
              </w:rPr>
              <w:t xml:space="preserve"> fee</w:t>
            </w:r>
            <w:r w:rsidR="003260BB">
              <w:rPr>
                <w:rFonts w:ascii="Atkinson Hyperlegible" w:hAnsi="Atkinson Hyperlegible"/>
                <w:color w:val="auto"/>
                <w:sz w:val="24"/>
                <w:szCs w:val="24"/>
              </w:rPr>
              <w:t>(s)</w:t>
            </w:r>
            <w:r>
              <w:rPr>
                <w:rFonts w:ascii="Atkinson Hyperlegible" w:hAnsi="Atkinson Hyperlegible"/>
                <w:color w:val="auto"/>
                <w:sz w:val="24"/>
                <w:szCs w:val="24"/>
              </w:rPr>
              <w:t xml:space="preserve"> selected</w:t>
            </w:r>
          </w:p>
        </w:tc>
        <w:tc>
          <w:tcPr>
            <w:tcW w:w="629" w:type="dxa"/>
            <w:tcBorders>
              <w:top w:val="single" w:sz="4" w:space="0" w:color="231F20"/>
              <w:left w:val="single" w:sz="4" w:space="0" w:color="231F20"/>
              <w:bottom w:val="single" w:sz="4" w:space="0" w:color="231F20"/>
              <w:right w:val="single" w:sz="4" w:space="0" w:color="231F20"/>
            </w:tcBorders>
            <w:vAlign w:val="center"/>
          </w:tcPr>
          <w:p w14:paraId="4D901D64" w14:textId="277CC380" w:rsidR="00CE3352" w:rsidRPr="003523C9" w:rsidRDefault="00CE3352" w:rsidP="00C92E3D">
            <w:pPr>
              <w:keepNext/>
              <w:jc w:val="center"/>
              <w:rPr>
                <w:rFonts w:ascii="Atkinson Hyperlegible" w:hAnsi="Atkinson Hyperlegible"/>
                <w:color w:val="auto"/>
                <w:sz w:val="24"/>
                <w:szCs w:val="24"/>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p>
        </w:tc>
      </w:tr>
      <w:tr w:rsidR="00795866" w:rsidRPr="003523C9" w14:paraId="59CB8CC9" w14:textId="77777777" w:rsidTr="00E7579E">
        <w:trPr>
          <w:trHeight w:val="1985"/>
          <w:jc w:val="center"/>
        </w:trPr>
        <w:tc>
          <w:tcPr>
            <w:tcW w:w="10207" w:type="dxa"/>
            <w:gridSpan w:val="2"/>
            <w:tcBorders>
              <w:top w:val="single" w:sz="4" w:space="0" w:color="231F20"/>
              <w:left w:val="single" w:sz="4" w:space="0" w:color="231F20"/>
              <w:bottom w:val="single" w:sz="4" w:space="0" w:color="231F20"/>
              <w:right w:val="single" w:sz="4" w:space="0" w:color="231F20"/>
            </w:tcBorders>
          </w:tcPr>
          <w:p w14:paraId="3CC573EA" w14:textId="14CEF8A2" w:rsidR="009D5A2A" w:rsidRPr="003523C9" w:rsidRDefault="009D5A2A" w:rsidP="00AE52AD">
            <w:pPr>
              <w:spacing w:before="120" w:after="120"/>
              <w:rPr>
                <w:rFonts w:ascii="Atkinson Hyperlegible" w:hAnsi="Atkinson Hyperlegible"/>
                <w:b/>
                <w:color w:val="auto"/>
                <w:sz w:val="24"/>
                <w:szCs w:val="24"/>
              </w:rPr>
            </w:pPr>
            <w:r w:rsidRPr="003523C9">
              <w:rPr>
                <w:rFonts w:ascii="Atkinson Hyperlegible" w:hAnsi="Atkinson Hyperlegible"/>
                <w:b/>
                <w:color w:val="auto"/>
                <w:sz w:val="24"/>
                <w:szCs w:val="24"/>
              </w:rPr>
              <w:t>Send the completed form</w:t>
            </w:r>
            <w:r w:rsidR="00DA6844">
              <w:rPr>
                <w:rFonts w:ascii="Atkinson Hyperlegible" w:hAnsi="Atkinson Hyperlegible"/>
                <w:b/>
                <w:color w:val="auto"/>
                <w:sz w:val="24"/>
                <w:szCs w:val="24"/>
              </w:rPr>
              <w:t xml:space="preserve"> via email</w:t>
            </w:r>
            <w:r w:rsidRPr="003523C9">
              <w:rPr>
                <w:rFonts w:ascii="Atkinson Hyperlegible" w:hAnsi="Atkinson Hyperlegible"/>
                <w:b/>
                <w:color w:val="auto"/>
                <w:sz w:val="24"/>
                <w:szCs w:val="24"/>
              </w:rPr>
              <w:t xml:space="preserve"> to:</w:t>
            </w:r>
            <w:r w:rsidR="00AE52AD" w:rsidRPr="003523C9">
              <w:rPr>
                <w:rFonts w:ascii="Atkinson Hyperlegible" w:hAnsi="Atkinson Hyperlegible"/>
                <w:b/>
                <w:color w:val="auto"/>
                <w:sz w:val="24"/>
                <w:szCs w:val="24"/>
              </w:rPr>
              <w:t xml:space="preserve"> </w:t>
            </w:r>
            <w:hyperlink r:id="rId13" w:history="1">
              <w:r w:rsidR="00AE52AD" w:rsidRPr="003523C9">
                <w:rPr>
                  <w:rStyle w:val="Hyperlink"/>
                  <w:rFonts w:ascii="Atkinson Hyperlegible" w:hAnsi="Atkinson Hyperlegible"/>
                  <w:sz w:val="24"/>
                  <w:szCs w:val="24"/>
                </w:rPr>
                <w:t>info.rights.court.order@essex.police.uk</w:t>
              </w:r>
            </w:hyperlink>
          </w:p>
          <w:p w14:paraId="51FA9B61" w14:textId="0095DC60" w:rsidR="009D5A2A" w:rsidRPr="003523C9" w:rsidRDefault="009D5A2A" w:rsidP="00AE52AD">
            <w:pPr>
              <w:spacing w:after="120"/>
              <w:rPr>
                <w:rFonts w:ascii="Atkinson Hyperlegible" w:hAnsi="Atkinson Hyperlegible"/>
                <w:color w:val="auto"/>
                <w:sz w:val="24"/>
                <w:szCs w:val="24"/>
                <w:u w:val="single" w:color="3952A4"/>
              </w:rPr>
            </w:pPr>
            <w:r w:rsidRPr="003523C9">
              <w:rPr>
                <w:rFonts w:ascii="Atkinson Hyperlegible" w:hAnsi="Atkinson Hyperlegible"/>
                <w:color w:val="auto"/>
                <w:sz w:val="24"/>
                <w:szCs w:val="24"/>
              </w:rPr>
              <w:t xml:space="preserve">Should any advice or guidance be required in completing this application, please refer to the </w:t>
            </w:r>
            <w:r w:rsidR="00AE52AD" w:rsidRPr="003523C9">
              <w:rPr>
                <w:rFonts w:ascii="Atkinson Hyperlegible" w:hAnsi="Atkinson Hyperlegible"/>
                <w:color w:val="auto"/>
                <w:sz w:val="24"/>
                <w:szCs w:val="24"/>
              </w:rPr>
              <w:t xml:space="preserve">guidance document </w:t>
            </w:r>
            <w:r w:rsidRPr="003523C9">
              <w:rPr>
                <w:rFonts w:ascii="Atkinson Hyperlegible" w:hAnsi="Atkinson Hyperlegible"/>
                <w:color w:val="auto"/>
                <w:sz w:val="24"/>
                <w:szCs w:val="24"/>
              </w:rPr>
              <w:t xml:space="preserve">or contact </w:t>
            </w:r>
            <w:hyperlink r:id="rId14" w:history="1">
              <w:r w:rsidR="00A15167" w:rsidRPr="003523C9">
                <w:rPr>
                  <w:rStyle w:val="Hyperlink"/>
                  <w:rFonts w:ascii="Atkinson Hyperlegible" w:hAnsi="Atkinson Hyperlegible"/>
                  <w:sz w:val="24"/>
                  <w:szCs w:val="24"/>
                </w:rPr>
                <w:t>info.rights.court.order@essex.police.uk</w:t>
              </w:r>
            </w:hyperlink>
            <w:r w:rsidRPr="003523C9">
              <w:rPr>
                <w:rFonts w:ascii="Atkinson Hyperlegible" w:hAnsi="Atkinson Hyperlegible"/>
                <w:color w:val="auto"/>
                <w:sz w:val="24"/>
                <w:szCs w:val="24"/>
              </w:rPr>
              <w:t xml:space="preserve"> or visit </w:t>
            </w:r>
            <w:hyperlink r:id="rId15" w:history="1">
              <w:r w:rsidR="00AE52AD" w:rsidRPr="003523C9">
                <w:rPr>
                  <w:rStyle w:val="Hyperlink"/>
                  <w:rFonts w:ascii="Atkinson Hyperlegible" w:hAnsi="Atkinson Hyperlegible"/>
                  <w:sz w:val="24"/>
                  <w:szCs w:val="24"/>
                </w:rPr>
                <w:t>www.essex.police.uk</w:t>
              </w:r>
            </w:hyperlink>
          </w:p>
          <w:p w14:paraId="28BD309F" w14:textId="77777777" w:rsidR="00AE52AD" w:rsidRPr="003523C9" w:rsidRDefault="00AE52AD" w:rsidP="00AE52AD">
            <w:pPr>
              <w:spacing w:after="120"/>
              <w:rPr>
                <w:rFonts w:ascii="Atkinson Hyperlegible" w:hAnsi="Atkinson Hyperlegible"/>
                <w:color w:val="auto"/>
                <w:sz w:val="24"/>
                <w:szCs w:val="24"/>
                <w:u w:val="single" w:color="3952A4"/>
              </w:rPr>
            </w:pPr>
          </w:p>
          <w:p w14:paraId="638754C2" w14:textId="4E2A9FAD" w:rsidR="00AE52AD" w:rsidRPr="003523C9" w:rsidRDefault="00AE52AD" w:rsidP="00AE52AD">
            <w:pPr>
              <w:spacing w:after="120"/>
              <w:rPr>
                <w:rFonts w:ascii="Atkinson Hyperlegible" w:hAnsi="Atkinson Hyperlegible"/>
                <w:color w:val="auto"/>
                <w:sz w:val="24"/>
                <w:szCs w:val="24"/>
                <w:u w:val="single" w:color="3952A4"/>
              </w:rPr>
            </w:pPr>
            <w:r w:rsidRPr="00BC236F">
              <w:rPr>
                <w:rFonts w:ascii="Atkinson Hyperlegible" w:hAnsi="Atkinson Hyperlegible"/>
                <w:b/>
                <w:color w:val="auto"/>
              </w:rPr>
              <w:t xml:space="preserve">The information provided within the above form is used for the process of validating and processing this application. Please be aware that any information provided may be further processed for law enforcement purposes. For further information regarding policing purposes please refer to the Essex Police registration with the Information Commissioner’s office. Information collected by Essex Police </w:t>
            </w:r>
            <w:proofErr w:type="gramStart"/>
            <w:r w:rsidRPr="00BC236F">
              <w:rPr>
                <w:rFonts w:ascii="Atkinson Hyperlegible" w:hAnsi="Atkinson Hyperlegible"/>
                <w:b/>
                <w:color w:val="auto"/>
              </w:rPr>
              <w:t>as a result of</w:t>
            </w:r>
            <w:proofErr w:type="gramEnd"/>
            <w:r w:rsidRPr="00BC236F">
              <w:rPr>
                <w:rFonts w:ascii="Atkinson Hyperlegible" w:hAnsi="Atkinson Hyperlegible"/>
                <w:b/>
                <w:color w:val="auto"/>
              </w:rPr>
              <w:t xml:space="preserve"> this application will be kept securely for a period of seven years before being deleted. In exceptional circumstances that period may be extended. This decision will be reviewed annually.  </w:t>
            </w:r>
            <w:r w:rsidRPr="00BC236F">
              <w:rPr>
                <w:rFonts w:ascii="Atkinson Hyperlegible" w:hAnsi="Atkinson Hyperlegible"/>
                <w:b/>
                <w:color w:val="auto"/>
                <w:u w:val="single"/>
              </w:rPr>
              <w:t>Please refer to the Essex Police website for general details in regards to the Fair Processing Notice, Privacy Notice and Retention Policy and further rights under GDPR such as right to be informed, right to rectification, right to erasure/to be forgotten, right to restrict processing, right to data portability, right to object and rights in relation to automated decision making and profiling.</w:t>
            </w:r>
          </w:p>
        </w:tc>
      </w:tr>
    </w:tbl>
    <w:p w14:paraId="20FAB7BC" w14:textId="77777777" w:rsidR="002B3F66" w:rsidRPr="003523C9" w:rsidRDefault="002B3F66" w:rsidP="00572EA6">
      <w:pPr>
        <w:jc w:val="both"/>
        <w:rPr>
          <w:rFonts w:ascii="Atkinson Hyperlegible" w:hAnsi="Atkinson Hyperlegible"/>
          <w:b/>
          <w:color w:val="auto"/>
          <w:sz w:val="24"/>
          <w:szCs w:val="24"/>
          <w:u w:val="single"/>
        </w:rPr>
      </w:pPr>
    </w:p>
    <w:sectPr w:rsidR="002B3F66" w:rsidRPr="003523C9" w:rsidSect="00585D27">
      <w:headerReference w:type="even" r:id="rId16"/>
      <w:headerReference w:type="default" r:id="rId17"/>
      <w:footerReference w:type="even" r:id="rId18"/>
      <w:footerReference w:type="default" r:id="rId19"/>
      <w:headerReference w:type="first" r:id="rId20"/>
      <w:footerReference w:type="first" r:id="rId21"/>
      <w:pgSz w:w="11904" w:h="16840" w:code="9"/>
      <w:pgMar w:top="680" w:right="851" w:bottom="567" w:left="851"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D2F6" w14:textId="77777777" w:rsidR="00E94D84" w:rsidRDefault="00E94D84">
      <w:r>
        <w:separator/>
      </w:r>
    </w:p>
  </w:endnote>
  <w:endnote w:type="continuationSeparator" w:id="0">
    <w:p w14:paraId="166A79F0" w14:textId="77777777" w:rsidR="00E94D84" w:rsidRDefault="00E94D84">
      <w:r>
        <w:continuationSeparator/>
      </w:r>
    </w:p>
  </w:endnote>
  <w:endnote w:type="continuationNotice" w:id="1">
    <w:p w14:paraId="35539C83" w14:textId="77777777" w:rsidR="00E94D84" w:rsidRDefault="00E94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tkinson Hyperlegible">
    <w:altName w:val="Calibri"/>
    <w:panose1 w:val="00000000000000000000"/>
    <w:charset w:val="00"/>
    <w:family w:val="modern"/>
    <w:notTrueType/>
    <w:pitch w:val="variable"/>
    <w:sig w:usb0="00000027" w:usb1="00000000" w:usb2="00000000" w:usb3="00000000" w:csb0="0000008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EAAC8" w14:textId="77777777" w:rsidR="00413BF1" w:rsidRDefault="00A500D4">
    <w:pPr>
      <w:spacing w:line="259" w:lineRule="auto"/>
    </w:pPr>
    <w:r>
      <w:rPr>
        <w:sz w:val="16"/>
      </w:rPr>
      <w:t xml:space="preserve">A95 (22/05/18)                       </w:t>
    </w:r>
    <w:r>
      <w:rPr>
        <w:sz w:val="20"/>
      </w:rPr>
      <w:t xml:space="preserve">                                             OFFICIAL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11DA" w14:textId="77777777" w:rsidR="005B1C68" w:rsidRPr="00D74141" w:rsidRDefault="005B1C68" w:rsidP="005B1C68">
    <w:pPr>
      <w:spacing w:after="120"/>
      <w:jc w:val="right"/>
      <w:rPr>
        <w:i/>
        <w:sz w:val="20"/>
      </w:rPr>
    </w:pPr>
    <w:r w:rsidRPr="00D74141">
      <w:rPr>
        <w:i/>
        <w:sz w:val="20"/>
      </w:rPr>
      <w:t xml:space="preserve">Please </w:t>
    </w:r>
    <w:proofErr w:type="gramStart"/>
    <w:r w:rsidRPr="00D74141">
      <w:rPr>
        <w:i/>
        <w:sz w:val="20"/>
      </w:rPr>
      <w:t>continue on</w:t>
    </w:r>
    <w:proofErr w:type="gramEnd"/>
    <w:r w:rsidRPr="00D74141">
      <w:rPr>
        <w:i/>
        <w:sz w:val="20"/>
      </w:rPr>
      <w:t xml:space="preserve"> a separate sheet if necessary</w:t>
    </w:r>
  </w:p>
  <w:p w14:paraId="32F3CA89" w14:textId="1D292182" w:rsidR="00413BF1" w:rsidRDefault="00CD2B0B" w:rsidP="005C7D34">
    <w:pPr>
      <w:rPr>
        <w:sz w:val="20"/>
      </w:rPr>
    </w:pPr>
    <w:r>
      <w:rPr>
        <w:sz w:val="16"/>
      </w:rPr>
      <w:t>Annex 1: Essex Police (1</w:t>
    </w:r>
    <w:r w:rsidR="002C494C">
      <w:rPr>
        <w:sz w:val="16"/>
      </w:rPr>
      <w:t>0</w:t>
    </w:r>
    <w:r>
      <w:rPr>
        <w:sz w:val="16"/>
      </w:rPr>
      <w:t>/0</w:t>
    </w:r>
    <w:r w:rsidR="002C494C">
      <w:rPr>
        <w:sz w:val="16"/>
      </w:rPr>
      <w:t>7</w:t>
    </w:r>
    <w:r>
      <w:rPr>
        <w:sz w:val="16"/>
      </w:rPr>
      <w:t>/202</w:t>
    </w:r>
    <w:r w:rsidR="002C494C">
      <w:rPr>
        <w:sz w:val="16"/>
      </w:rPr>
      <w:t>5</w:t>
    </w:r>
    <w:r>
      <w:rPr>
        <w:sz w:val="16"/>
      </w:rPr>
      <w:t>)</w:t>
    </w:r>
    <w:r>
      <w:rPr>
        <w:sz w:val="16"/>
      </w:rPr>
      <w:tab/>
    </w:r>
    <w:r>
      <w:rPr>
        <w:sz w:val="16"/>
      </w:rPr>
      <w:tab/>
    </w:r>
    <w:r>
      <w:rPr>
        <w:sz w:val="16"/>
      </w:rPr>
      <w:tab/>
      <w:t xml:space="preserve">         </w:t>
    </w:r>
    <w:r w:rsidR="00A500D4">
      <w:rPr>
        <w:sz w:val="20"/>
      </w:rPr>
      <w:t xml:space="preserve">OFFICIAL                                                                    </w:t>
    </w:r>
    <w:r w:rsidR="00A500D4">
      <w:rPr>
        <w:sz w:val="20"/>
      </w:rPr>
      <w:fldChar w:fldCharType="begin"/>
    </w:r>
    <w:r w:rsidR="00A500D4">
      <w:rPr>
        <w:sz w:val="20"/>
      </w:rPr>
      <w:instrText xml:space="preserve"> PAGE   \* MERGEFORMAT </w:instrText>
    </w:r>
    <w:r w:rsidR="00A500D4">
      <w:rPr>
        <w:sz w:val="20"/>
      </w:rPr>
      <w:fldChar w:fldCharType="separate"/>
    </w:r>
    <w:r w:rsidR="00FB3B6D">
      <w:rPr>
        <w:noProof/>
        <w:sz w:val="20"/>
      </w:rPr>
      <w:t>6</w:t>
    </w:r>
    <w:r w:rsidR="00A500D4">
      <w:rPr>
        <w:sz w:val="20"/>
      </w:rPr>
      <w:fldChar w:fldCharType="end"/>
    </w:r>
    <w:r w:rsidR="00A500D4">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60B5" w14:textId="77777777" w:rsidR="00413BF1" w:rsidRDefault="00A500D4">
    <w:pPr>
      <w:spacing w:line="259" w:lineRule="auto"/>
    </w:pPr>
    <w:r>
      <w:rPr>
        <w:sz w:val="16"/>
      </w:rPr>
      <w:t xml:space="preserve">A95 (22/05/18)                       </w:t>
    </w:r>
    <w:r>
      <w:rPr>
        <w:sz w:val="20"/>
      </w:rPr>
      <w:t xml:space="preserve">                                             OFFICIAL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9082" w14:textId="77777777" w:rsidR="00E94D84" w:rsidRDefault="00E94D84">
      <w:r>
        <w:separator/>
      </w:r>
    </w:p>
  </w:footnote>
  <w:footnote w:type="continuationSeparator" w:id="0">
    <w:p w14:paraId="7A5753DA" w14:textId="77777777" w:rsidR="00E94D84" w:rsidRDefault="00E94D84">
      <w:r>
        <w:continuationSeparator/>
      </w:r>
    </w:p>
  </w:footnote>
  <w:footnote w:type="continuationNotice" w:id="1">
    <w:p w14:paraId="32F586F2" w14:textId="77777777" w:rsidR="00E94D84" w:rsidRDefault="00E94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E55E5" w14:textId="77777777" w:rsidR="00413BF1" w:rsidRDefault="00A500D4">
    <w:pPr>
      <w:spacing w:line="259" w:lineRule="auto"/>
      <w:ind w:left="130"/>
      <w:jc w:val="center"/>
    </w:pPr>
    <w:r>
      <w:rPr>
        <w:sz w:val="20"/>
      </w:rPr>
      <w:t xml:space="preserve">OFFICIAL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11B8" w14:textId="77777777" w:rsidR="00413BF1" w:rsidRDefault="00A500D4">
    <w:pPr>
      <w:spacing w:line="259" w:lineRule="auto"/>
      <w:ind w:left="130"/>
      <w:jc w:val="center"/>
    </w:pPr>
    <w:r>
      <w:rPr>
        <w:sz w:val="20"/>
      </w:rPr>
      <w:t xml:space="preserve">OFFICIAL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3D30" w14:textId="77777777" w:rsidR="00413BF1" w:rsidRDefault="00A500D4">
    <w:pPr>
      <w:spacing w:line="259" w:lineRule="auto"/>
      <w:ind w:left="130"/>
      <w:jc w:val="center"/>
    </w:pPr>
    <w:r>
      <w:rPr>
        <w:sz w:val="20"/>
      </w:rPr>
      <w:t xml:space="preserve">OFFICIAL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7372"/>
    <w:multiLevelType w:val="hybridMultilevel"/>
    <w:tmpl w:val="239A41F8"/>
    <w:lvl w:ilvl="0" w:tplc="E6E0C3D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22111"/>
    <w:multiLevelType w:val="hybridMultilevel"/>
    <w:tmpl w:val="6240AF0C"/>
    <w:lvl w:ilvl="0" w:tplc="606A186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B3B66"/>
    <w:multiLevelType w:val="hybridMultilevel"/>
    <w:tmpl w:val="FE6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51599"/>
    <w:multiLevelType w:val="hybridMultilevel"/>
    <w:tmpl w:val="7BAE57DC"/>
    <w:lvl w:ilvl="0" w:tplc="20746624">
      <w:start w:val="1"/>
      <w:numFmt w:val="decimal"/>
      <w:lvlText w:val="%1"/>
      <w:lvlJc w:val="left"/>
      <w:pPr>
        <w:ind w:left="278"/>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1" w:tplc="F356C7B0">
      <w:start w:val="1"/>
      <w:numFmt w:val="lowerLetter"/>
      <w:lvlText w:val="%2"/>
      <w:lvlJc w:val="left"/>
      <w:pPr>
        <w:ind w:left="108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2" w:tplc="255A6F5C">
      <w:start w:val="1"/>
      <w:numFmt w:val="lowerRoman"/>
      <w:lvlText w:val="%3"/>
      <w:lvlJc w:val="left"/>
      <w:pPr>
        <w:ind w:left="180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3" w:tplc="B7027C74">
      <w:start w:val="1"/>
      <w:numFmt w:val="decimal"/>
      <w:lvlText w:val="%4"/>
      <w:lvlJc w:val="left"/>
      <w:pPr>
        <w:ind w:left="252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4" w:tplc="051A0976">
      <w:start w:val="1"/>
      <w:numFmt w:val="lowerLetter"/>
      <w:lvlText w:val="%5"/>
      <w:lvlJc w:val="left"/>
      <w:pPr>
        <w:ind w:left="324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5" w:tplc="2F88BA28">
      <w:start w:val="1"/>
      <w:numFmt w:val="lowerRoman"/>
      <w:lvlText w:val="%6"/>
      <w:lvlJc w:val="left"/>
      <w:pPr>
        <w:ind w:left="396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6" w:tplc="2212917E">
      <w:start w:val="1"/>
      <w:numFmt w:val="decimal"/>
      <w:lvlText w:val="%7"/>
      <w:lvlJc w:val="left"/>
      <w:pPr>
        <w:ind w:left="468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7" w:tplc="2CA286FE">
      <w:start w:val="1"/>
      <w:numFmt w:val="lowerLetter"/>
      <w:lvlText w:val="%8"/>
      <w:lvlJc w:val="left"/>
      <w:pPr>
        <w:ind w:left="540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8" w:tplc="35D46E1E">
      <w:start w:val="1"/>
      <w:numFmt w:val="lowerRoman"/>
      <w:lvlText w:val="%9"/>
      <w:lvlJc w:val="left"/>
      <w:pPr>
        <w:ind w:left="612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abstractNum>
  <w:abstractNum w:abstractNumId="4" w15:restartNumberingAfterBreak="0">
    <w:nsid w:val="270E75A8"/>
    <w:multiLevelType w:val="singleLevel"/>
    <w:tmpl w:val="61AEDA5A"/>
    <w:lvl w:ilvl="0">
      <w:start w:val="1"/>
      <w:numFmt w:val="lowerLetter"/>
      <w:lvlText w:val="%1 - "/>
      <w:lvlJc w:val="left"/>
      <w:pPr>
        <w:ind w:left="360" w:hanging="360"/>
      </w:pPr>
      <w:rPr>
        <w:rFonts w:hint="default"/>
        <w:sz w:val="22"/>
      </w:rPr>
    </w:lvl>
  </w:abstractNum>
  <w:abstractNum w:abstractNumId="5" w15:restartNumberingAfterBreak="0">
    <w:nsid w:val="27A46D28"/>
    <w:multiLevelType w:val="hybridMultilevel"/>
    <w:tmpl w:val="ABECF112"/>
    <w:lvl w:ilvl="0" w:tplc="A4E69FA2">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FB076F"/>
    <w:multiLevelType w:val="hybridMultilevel"/>
    <w:tmpl w:val="D58CD87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54241E1F"/>
    <w:multiLevelType w:val="hybridMultilevel"/>
    <w:tmpl w:val="AAE49272"/>
    <w:lvl w:ilvl="0" w:tplc="2E641FA0">
      <w:start w:val="12"/>
      <w:numFmt w:val="bullet"/>
      <w:lvlText w:val=""/>
      <w:lvlJc w:val="left"/>
      <w:pPr>
        <w:ind w:left="720" w:hanging="360"/>
      </w:pPr>
      <w:rPr>
        <w:rFonts w:ascii="Symbol" w:eastAsia="Arial" w:hAnsi="Symbol" w:cs="Aria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B7206B"/>
    <w:multiLevelType w:val="hybridMultilevel"/>
    <w:tmpl w:val="AE187E3A"/>
    <w:lvl w:ilvl="0" w:tplc="D61C710C">
      <w:start w:val="1"/>
      <w:numFmt w:val="decimal"/>
      <w:lvlText w:val="%1."/>
      <w:lvlJc w:val="left"/>
      <w:pPr>
        <w:ind w:left="451"/>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3CBECEFE">
      <w:start w:val="1"/>
      <w:numFmt w:val="lowerLetter"/>
      <w:lvlText w:val="%2"/>
      <w:lvlJc w:val="left"/>
      <w:pPr>
        <w:ind w:left="118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848098B6">
      <w:start w:val="1"/>
      <w:numFmt w:val="lowerRoman"/>
      <w:lvlText w:val="%3"/>
      <w:lvlJc w:val="left"/>
      <w:pPr>
        <w:ind w:left="190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3" w:tplc="1C2C2A8E">
      <w:start w:val="1"/>
      <w:numFmt w:val="decimal"/>
      <w:lvlText w:val="%4"/>
      <w:lvlJc w:val="left"/>
      <w:pPr>
        <w:ind w:left="26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E0943108">
      <w:start w:val="1"/>
      <w:numFmt w:val="lowerLetter"/>
      <w:lvlText w:val="%5"/>
      <w:lvlJc w:val="left"/>
      <w:pPr>
        <w:ind w:left="334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5" w:tplc="59D24492">
      <w:start w:val="1"/>
      <w:numFmt w:val="lowerRoman"/>
      <w:lvlText w:val="%6"/>
      <w:lvlJc w:val="left"/>
      <w:pPr>
        <w:ind w:left="406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6" w:tplc="FF9CB2DE">
      <w:start w:val="1"/>
      <w:numFmt w:val="decimal"/>
      <w:lvlText w:val="%7"/>
      <w:lvlJc w:val="left"/>
      <w:pPr>
        <w:ind w:left="478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8CA2B6D0">
      <w:start w:val="1"/>
      <w:numFmt w:val="lowerLetter"/>
      <w:lvlText w:val="%8"/>
      <w:lvlJc w:val="left"/>
      <w:pPr>
        <w:ind w:left="550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8" w:tplc="C7E66C1E">
      <w:start w:val="1"/>
      <w:numFmt w:val="lowerRoman"/>
      <w:lvlText w:val="%9"/>
      <w:lvlJc w:val="left"/>
      <w:pPr>
        <w:ind w:left="62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abstractNum>
  <w:abstractNum w:abstractNumId="9" w15:restartNumberingAfterBreak="0">
    <w:nsid w:val="775C6370"/>
    <w:multiLevelType w:val="hybridMultilevel"/>
    <w:tmpl w:val="F4ECB804"/>
    <w:lvl w:ilvl="0" w:tplc="50321A6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086104"/>
    <w:multiLevelType w:val="hybridMultilevel"/>
    <w:tmpl w:val="3B9E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B04CF0"/>
    <w:multiLevelType w:val="hybridMultilevel"/>
    <w:tmpl w:val="ACAAA1B8"/>
    <w:lvl w:ilvl="0" w:tplc="AD2AD14E">
      <w:start w:val="1"/>
      <w:numFmt w:val="decimal"/>
      <w:lvlText w:val="%1."/>
      <w:lvlJc w:val="left"/>
      <w:pPr>
        <w:ind w:left="1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3A611B6">
      <w:start w:val="1"/>
      <w:numFmt w:val="lowerLetter"/>
      <w:lvlText w:val="%2"/>
      <w:lvlJc w:val="left"/>
      <w:pPr>
        <w:ind w:left="263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EF4ECA2">
      <w:start w:val="1"/>
      <w:numFmt w:val="lowerRoman"/>
      <w:lvlText w:val="%3"/>
      <w:lvlJc w:val="left"/>
      <w:pPr>
        <w:ind w:left="335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2EEE6A8">
      <w:start w:val="1"/>
      <w:numFmt w:val="decimal"/>
      <w:lvlText w:val="%4"/>
      <w:lvlJc w:val="left"/>
      <w:pPr>
        <w:ind w:left="407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A12D2EE">
      <w:start w:val="1"/>
      <w:numFmt w:val="lowerLetter"/>
      <w:lvlText w:val="%5"/>
      <w:lvlJc w:val="left"/>
      <w:pPr>
        <w:ind w:left="479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61EC128">
      <w:start w:val="1"/>
      <w:numFmt w:val="lowerRoman"/>
      <w:lvlText w:val="%6"/>
      <w:lvlJc w:val="left"/>
      <w:pPr>
        <w:ind w:left="551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5ECE784">
      <w:start w:val="1"/>
      <w:numFmt w:val="decimal"/>
      <w:lvlText w:val="%7"/>
      <w:lvlJc w:val="left"/>
      <w:pPr>
        <w:ind w:left="623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61E6C80">
      <w:start w:val="1"/>
      <w:numFmt w:val="lowerLetter"/>
      <w:lvlText w:val="%8"/>
      <w:lvlJc w:val="left"/>
      <w:pPr>
        <w:ind w:left="695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93E8BA8">
      <w:start w:val="1"/>
      <w:numFmt w:val="lowerRoman"/>
      <w:lvlText w:val="%9"/>
      <w:lvlJc w:val="left"/>
      <w:pPr>
        <w:ind w:left="767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num w:numId="1" w16cid:durableId="660935934">
    <w:abstractNumId w:val="8"/>
  </w:num>
  <w:num w:numId="2" w16cid:durableId="1899971038">
    <w:abstractNumId w:val="3"/>
  </w:num>
  <w:num w:numId="3" w16cid:durableId="21708263">
    <w:abstractNumId w:val="5"/>
  </w:num>
  <w:num w:numId="4" w16cid:durableId="1087653410">
    <w:abstractNumId w:val="9"/>
  </w:num>
  <w:num w:numId="5" w16cid:durableId="496578882">
    <w:abstractNumId w:val="1"/>
  </w:num>
  <w:num w:numId="6" w16cid:durableId="125779186">
    <w:abstractNumId w:val="4"/>
  </w:num>
  <w:num w:numId="7" w16cid:durableId="577833585">
    <w:abstractNumId w:val="2"/>
  </w:num>
  <w:num w:numId="8" w16cid:durableId="960645867">
    <w:abstractNumId w:val="10"/>
  </w:num>
  <w:num w:numId="9" w16cid:durableId="1123112171">
    <w:abstractNumId w:val="0"/>
  </w:num>
  <w:num w:numId="10" w16cid:durableId="20600842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4654593">
    <w:abstractNumId w:val="7"/>
  </w:num>
  <w:num w:numId="12" w16cid:durableId="8968925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F1"/>
    <w:rsid w:val="000035DE"/>
    <w:rsid w:val="00010211"/>
    <w:rsid w:val="0001238B"/>
    <w:rsid w:val="00013976"/>
    <w:rsid w:val="00014443"/>
    <w:rsid w:val="0001560D"/>
    <w:rsid w:val="0001666D"/>
    <w:rsid w:val="000170B3"/>
    <w:rsid w:val="000170E2"/>
    <w:rsid w:val="00017FDF"/>
    <w:rsid w:val="00023C49"/>
    <w:rsid w:val="000309B0"/>
    <w:rsid w:val="00030A14"/>
    <w:rsid w:val="00034F7F"/>
    <w:rsid w:val="000366B2"/>
    <w:rsid w:val="00036AD3"/>
    <w:rsid w:val="00037D6B"/>
    <w:rsid w:val="00040CBA"/>
    <w:rsid w:val="00041419"/>
    <w:rsid w:val="000435D3"/>
    <w:rsid w:val="0004403B"/>
    <w:rsid w:val="000470B0"/>
    <w:rsid w:val="00052338"/>
    <w:rsid w:val="000532BA"/>
    <w:rsid w:val="00057961"/>
    <w:rsid w:val="00060346"/>
    <w:rsid w:val="000619AC"/>
    <w:rsid w:val="00062AE6"/>
    <w:rsid w:val="00063401"/>
    <w:rsid w:val="00063E1E"/>
    <w:rsid w:val="000658D0"/>
    <w:rsid w:val="00067941"/>
    <w:rsid w:val="0007196D"/>
    <w:rsid w:val="00073043"/>
    <w:rsid w:val="0007747E"/>
    <w:rsid w:val="00081A8F"/>
    <w:rsid w:val="000836C1"/>
    <w:rsid w:val="000864E1"/>
    <w:rsid w:val="00087601"/>
    <w:rsid w:val="000878BF"/>
    <w:rsid w:val="000913B9"/>
    <w:rsid w:val="000925D5"/>
    <w:rsid w:val="000939D2"/>
    <w:rsid w:val="00094171"/>
    <w:rsid w:val="00095410"/>
    <w:rsid w:val="000A124F"/>
    <w:rsid w:val="000A3925"/>
    <w:rsid w:val="000A4643"/>
    <w:rsid w:val="000A53D6"/>
    <w:rsid w:val="000A59A0"/>
    <w:rsid w:val="000A5F47"/>
    <w:rsid w:val="000B23F0"/>
    <w:rsid w:val="000B3DE5"/>
    <w:rsid w:val="000B4561"/>
    <w:rsid w:val="000B5274"/>
    <w:rsid w:val="000B574F"/>
    <w:rsid w:val="000B625D"/>
    <w:rsid w:val="000C0FD3"/>
    <w:rsid w:val="000C107E"/>
    <w:rsid w:val="000C18F6"/>
    <w:rsid w:val="000C2C23"/>
    <w:rsid w:val="000C394B"/>
    <w:rsid w:val="000C4CD5"/>
    <w:rsid w:val="000C5252"/>
    <w:rsid w:val="000C59E8"/>
    <w:rsid w:val="000C5F4F"/>
    <w:rsid w:val="000C657C"/>
    <w:rsid w:val="000C7601"/>
    <w:rsid w:val="000C7DD1"/>
    <w:rsid w:val="000D38C2"/>
    <w:rsid w:val="000D6848"/>
    <w:rsid w:val="000E1D32"/>
    <w:rsid w:val="000E3AFD"/>
    <w:rsid w:val="000E461E"/>
    <w:rsid w:val="000E5697"/>
    <w:rsid w:val="000E7230"/>
    <w:rsid w:val="000F2ECF"/>
    <w:rsid w:val="000F4A61"/>
    <w:rsid w:val="000F7D5D"/>
    <w:rsid w:val="000F7F41"/>
    <w:rsid w:val="00100C9E"/>
    <w:rsid w:val="0010128D"/>
    <w:rsid w:val="00102463"/>
    <w:rsid w:val="00104877"/>
    <w:rsid w:val="00107DD8"/>
    <w:rsid w:val="001133E3"/>
    <w:rsid w:val="001156C4"/>
    <w:rsid w:val="00116DEC"/>
    <w:rsid w:val="0012003A"/>
    <w:rsid w:val="00124199"/>
    <w:rsid w:val="00126FC6"/>
    <w:rsid w:val="00127555"/>
    <w:rsid w:val="00127EF6"/>
    <w:rsid w:val="001333DD"/>
    <w:rsid w:val="001345FB"/>
    <w:rsid w:val="0013522B"/>
    <w:rsid w:val="0013659B"/>
    <w:rsid w:val="00140FEF"/>
    <w:rsid w:val="0014393E"/>
    <w:rsid w:val="00145E06"/>
    <w:rsid w:val="0014682A"/>
    <w:rsid w:val="00147CF9"/>
    <w:rsid w:val="00152E01"/>
    <w:rsid w:val="001551C5"/>
    <w:rsid w:val="00155772"/>
    <w:rsid w:val="001565B7"/>
    <w:rsid w:val="001571E1"/>
    <w:rsid w:val="00160175"/>
    <w:rsid w:val="0016222A"/>
    <w:rsid w:val="001676B2"/>
    <w:rsid w:val="00170E70"/>
    <w:rsid w:val="00171840"/>
    <w:rsid w:val="00174661"/>
    <w:rsid w:val="00176BC1"/>
    <w:rsid w:val="0017769B"/>
    <w:rsid w:val="00180821"/>
    <w:rsid w:val="001815C3"/>
    <w:rsid w:val="00181F69"/>
    <w:rsid w:val="00182077"/>
    <w:rsid w:val="001830AE"/>
    <w:rsid w:val="00184A8B"/>
    <w:rsid w:val="00191699"/>
    <w:rsid w:val="001918C1"/>
    <w:rsid w:val="0019203B"/>
    <w:rsid w:val="00193087"/>
    <w:rsid w:val="00193E2F"/>
    <w:rsid w:val="00196AEE"/>
    <w:rsid w:val="001A376D"/>
    <w:rsid w:val="001A466A"/>
    <w:rsid w:val="001A4D34"/>
    <w:rsid w:val="001A4F50"/>
    <w:rsid w:val="001A6B6E"/>
    <w:rsid w:val="001A7707"/>
    <w:rsid w:val="001B071B"/>
    <w:rsid w:val="001B0C32"/>
    <w:rsid w:val="001B14CF"/>
    <w:rsid w:val="001B3558"/>
    <w:rsid w:val="001B35B5"/>
    <w:rsid w:val="001B3DEF"/>
    <w:rsid w:val="001B43CE"/>
    <w:rsid w:val="001B49F6"/>
    <w:rsid w:val="001B5AAC"/>
    <w:rsid w:val="001C1680"/>
    <w:rsid w:val="001C797C"/>
    <w:rsid w:val="001D0F11"/>
    <w:rsid w:val="001D2A58"/>
    <w:rsid w:val="001D4B5A"/>
    <w:rsid w:val="001D5076"/>
    <w:rsid w:val="001D77C2"/>
    <w:rsid w:val="001E17FD"/>
    <w:rsid w:val="001E18D2"/>
    <w:rsid w:val="001E1BEB"/>
    <w:rsid w:val="001E2B09"/>
    <w:rsid w:val="001E4863"/>
    <w:rsid w:val="001E55A3"/>
    <w:rsid w:val="001E5780"/>
    <w:rsid w:val="001E6A55"/>
    <w:rsid w:val="001F20BE"/>
    <w:rsid w:val="001F2D20"/>
    <w:rsid w:val="001F471C"/>
    <w:rsid w:val="001F4771"/>
    <w:rsid w:val="001F4869"/>
    <w:rsid w:val="001F4CFB"/>
    <w:rsid w:val="00200DF0"/>
    <w:rsid w:val="00202243"/>
    <w:rsid w:val="00202367"/>
    <w:rsid w:val="002025CE"/>
    <w:rsid w:val="00205F8F"/>
    <w:rsid w:val="002065DD"/>
    <w:rsid w:val="00206736"/>
    <w:rsid w:val="00206C80"/>
    <w:rsid w:val="00212719"/>
    <w:rsid w:val="00216986"/>
    <w:rsid w:val="00222B4B"/>
    <w:rsid w:val="00226975"/>
    <w:rsid w:val="0022755B"/>
    <w:rsid w:val="00230278"/>
    <w:rsid w:val="00230831"/>
    <w:rsid w:val="00230F1B"/>
    <w:rsid w:val="00231503"/>
    <w:rsid w:val="002336F3"/>
    <w:rsid w:val="00233D85"/>
    <w:rsid w:val="002348C4"/>
    <w:rsid w:val="00235990"/>
    <w:rsid w:val="00240407"/>
    <w:rsid w:val="0024427C"/>
    <w:rsid w:val="00244E85"/>
    <w:rsid w:val="00246415"/>
    <w:rsid w:val="002542CD"/>
    <w:rsid w:val="002572BC"/>
    <w:rsid w:val="00257DAE"/>
    <w:rsid w:val="00260A7D"/>
    <w:rsid w:val="002633CE"/>
    <w:rsid w:val="002650CC"/>
    <w:rsid w:val="002703F3"/>
    <w:rsid w:val="002749D1"/>
    <w:rsid w:val="00275792"/>
    <w:rsid w:val="002766FE"/>
    <w:rsid w:val="00281AA2"/>
    <w:rsid w:val="00283164"/>
    <w:rsid w:val="00285106"/>
    <w:rsid w:val="00287555"/>
    <w:rsid w:val="0029311A"/>
    <w:rsid w:val="00293633"/>
    <w:rsid w:val="00295221"/>
    <w:rsid w:val="002963FF"/>
    <w:rsid w:val="002A04FE"/>
    <w:rsid w:val="002A0CF8"/>
    <w:rsid w:val="002A16AD"/>
    <w:rsid w:val="002A1DE0"/>
    <w:rsid w:val="002A3457"/>
    <w:rsid w:val="002A5713"/>
    <w:rsid w:val="002B03C5"/>
    <w:rsid w:val="002B1770"/>
    <w:rsid w:val="002B299E"/>
    <w:rsid w:val="002B3F66"/>
    <w:rsid w:val="002B502C"/>
    <w:rsid w:val="002B573A"/>
    <w:rsid w:val="002B614A"/>
    <w:rsid w:val="002C340F"/>
    <w:rsid w:val="002C3D20"/>
    <w:rsid w:val="002C4307"/>
    <w:rsid w:val="002C494C"/>
    <w:rsid w:val="002C6737"/>
    <w:rsid w:val="002C7AB4"/>
    <w:rsid w:val="002D0759"/>
    <w:rsid w:val="002D1725"/>
    <w:rsid w:val="002D50B9"/>
    <w:rsid w:val="002D7959"/>
    <w:rsid w:val="002E024D"/>
    <w:rsid w:val="002E0A47"/>
    <w:rsid w:val="002E5E34"/>
    <w:rsid w:val="002F4DE6"/>
    <w:rsid w:val="002F6216"/>
    <w:rsid w:val="002F76C1"/>
    <w:rsid w:val="00301D41"/>
    <w:rsid w:val="00302586"/>
    <w:rsid w:val="00303C4B"/>
    <w:rsid w:val="003055A9"/>
    <w:rsid w:val="00305D30"/>
    <w:rsid w:val="00307ED2"/>
    <w:rsid w:val="003100C1"/>
    <w:rsid w:val="003106EF"/>
    <w:rsid w:val="00312EDA"/>
    <w:rsid w:val="0032023C"/>
    <w:rsid w:val="00321563"/>
    <w:rsid w:val="00321D7F"/>
    <w:rsid w:val="0032218E"/>
    <w:rsid w:val="00325D7D"/>
    <w:rsid w:val="0032601B"/>
    <w:rsid w:val="003260BB"/>
    <w:rsid w:val="003324AA"/>
    <w:rsid w:val="00340B74"/>
    <w:rsid w:val="003415AC"/>
    <w:rsid w:val="0034621D"/>
    <w:rsid w:val="00350730"/>
    <w:rsid w:val="0035195F"/>
    <w:rsid w:val="003523C9"/>
    <w:rsid w:val="00357902"/>
    <w:rsid w:val="00357B10"/>
    <w:rsid w:val="00357F81"/>
    <w:rsid w:val="00360051"/>
    <w:rsid w:val="003630BC"/>
    <w:rsid w:val="00364F12"/>
    <w:rsid w:val="00365281"/>
    <w:rsid w:val="003666DB"/>
    <w:rsid w:val="0037044C"/>
    <w:rsid w:val="003705FB"/>
    <w:rsid w:val="00370841"/>
    <w:rsid w:val="00371813"/>
    <w:rsid w:val="0037284D"/>
    <w:rsid w:val="003749D1"/>
    <w:rsid w:val="00377D75"/>
    <w:rsid w:val="00381D73"/>
    <w:rsid w:val="00382757"/>
    <w:rsid w:val="003835BA"/>
    <w:rsid w:val="00385674"/>
    <w:rsid w:val="00387DBE"/>
    <w:rsid w:val="0039101D"/>
    <w:rsid w:val="00393672"/>
    <w:rsid w:val="0039499F"/>
    <w:rsid w:val="00395EAF"/>
    <w:rsid w:val="003962C2"/>
    <w:rsid w:val="003A0422"/>
    <w:rsid w:val="003A1054"/>
    <w:rsid w:val="003A5510"/>
    <w:rsid w:val="003A650F"/>
    <w:rsid w:val="003A6872"/>
    <w:rsid w:val="003B3213"/>
    <w:rsid w:val="003B3404"/>
    <w:rsid w:val="003B52A9"/>
    <w:rsid w:val="003B681B"/>
    <w:rsid w:val="003B6909"/>
    <w:rsid w:val="003B6DED"/>
    <w:rsid w:val="003C1CDD"/>
    <w:rsid w:val="003C2703"/>
    <w:rsid w:val="003C3986"/>
    <w:rsid w:val="003C3F8D"/>
    <w:rsid w:val="003C56DB"/>
    <w:rsid w:val="003D28B6"/>
    <w:rsid w:val="003D299B"/>
    <w:rsid w:val="003D4D5C"/>
    <w:rsid w:val="003D5518"/>
    <w:rsid w:val="003D7AE1"/>
    <w:rsid w:val="003E35D7"/>
    <w:rsid w:val="003E5377"/>
    <w:rsid w:val="003E65E2"/>
    <w:rsid w:val="003F3FFD"/>
    <w:rsid w:val="003F438D"/>
    <w:rsid w:val="003F7A71"/>
    <w:rsid w:val="004012EA"/>
    <w:rsid w:val="00405454"/>
    <w:rsid w:val="0040627D"/>
    <w:rsid w:val="00412D36"/>
    <w:rsid w:val="00413BF1"/>
    <w:rsid w:val="0041641B"/>
    <w:rsid w:val="00420493"/>
    <w:rsid w:val="00422E3B"/>
    <w:rsid w:val="004247E5"/>
    <w:rsid w:val="0042658F"/>
    <w:rsid w:val="00433200"/>
    <w:rsid w:val="00434258"/>
    <w:rsid w:val="004355D1"/>
    <w:rsid w:val="00443F78"/>
    <w:rsid w:val="00444392"/>
    <w:rsid w:val="0044483A"/>
    <w:rsid w:val="00446195"/>
    <w:rsid w:val="00446366"/>
    <w:rsid w:val="0044760F"/>
    <w:rsid w:val="00451167"/>
    <w:rsid w:val="00452FDA"/>
    <w:rsid w:val="00454ED3"/>
    <w:rsid w:val="004556A7"/>
    <w:rsid w:val="0045618F"/>
    <w:rsid w:val="00457EB3"/>
    <w:rsid w:val="0046025D"/>
    <w:rsid w:val="004658E4"/>
    <w:rsid w:val="00465D82"/>
    <w:rsid w:val="0046712E"/>
    <w:rsid w:val="00467620"/>
    <w:rsid w:val="00476D6B"/>
    <w:rsid w:val="004779D8"/>
    <w:rsid w:val="00477A1F"/>
    <w:rsid w:val="004809ED"/>
    <w:rsid w:val="00480A4B"/>
    <w:rsid w:val="00480A84"/>
    <w:rsid w:val="00480D5C"/>
    <w:rsid w:val="00482F43"/>
    <w:rsid w:val="00484707"/>
    <w:rsid w:val="00487BC3"/>
    <w:rsid w:val="004902C7"/>
    <w:rsid w:val="00492695"/>
    <w:rsid w:val="0049295E"/>
    <w:rsid w:val="0049312F"/>
    <w:rsid w:val="0049400D"/>
    <w:rsid w:val="004948C7"/>
    <w:rsid w:val="00495C38"/>
    <w:rsid w:val="00496101"/>
    <w:rsid w:val="004A0FE6"/>
    <w:rsid w:val="004A1892"/>
    <w:rsid w:val="004A4BB5"/>
    <w:rsid w:val="004A6F61"/>
    <w:rsid w:val="004A7047"/>
    <w:rsid w:val="004B1B7C"/>
    <w:rsid w:val="004B1F85"/>
    <w:rsid w:val="004B26DE"/>
    <w:rsid w:val="004B5B87"/>
    <w:rsid w:val="004C01CE"/>
    <w:rsid w:val="004C042C"/>
    <w:rsid w:val="004C0FA9"/>
    <w:rsid w:val="004C6DAD"/>
    <w:rsid w:val="004D00E9"/>
    <w:rsid w:val="004D26D5"/>
    <w:rsid w:val="004D3A41"/>
    <w:rsid w:val="004D3AB1"/>
    <w:rsid w:val="004D3CB9"/>
    <w:rsid w:val="004D3D0D"/>
    <w:rsid w:val="004D502B"/>
    <w:rsid w:val="004D5B76"/>
    <w:rsid w:val="004E10DD"/>
    <w:rsid w:val="004E4031"/>
    <w:rsid w:val="004F24D4"/>
    <w:rsid w:val="004F30B6"/>
    <w:rsid w:val="005022B2"/>
    <w:rsid w:val="0050587A"/>
    <w:rsid w:val="00511FBA"/>
    <w:rsid w:val="00513007"/>
    <w:rsid w:val="00513CB1"/>
    <w:rsid w:val="00516CBA"/>
    <w:rsid w:val="00517B52"/>
    <w:rsid w:val="00517F19"/>
    <w:rsid w:val="005210DF"/>
    <w:rsid w:val="005213E1"/>
    <w:rsid w:val="005224CA"/>
    <w:rsid w:val="00522BEA"/>
    <w:rsid w:val="005231EA"/>
    <w:rsid w:val="00523B64"/>
    <w:rsid w:val="005261F5"/>
    <w:rsid w:val="00527CEE"/>
    <w:rsid w:val="00530C9C"/>
    <w:rsid w:val="00533546"/>
    <w:rsid w:val="00535BF4"/>
    <w:rsid w:val="00541F55"/>
    <w:rsid w:val="00542358"/>
    <w:rsid w:val="00545F7A"/>
    <w:rsid w:val="00547A43"/>
    <w:rsid w:val="00550941"/>
    <w:rsid w:val="00553C01"/>
    <w:rsid w:val="00553EEE"/>
    <w:rsid w:val="0055424C"/>
    <w:rsid w:val="005559BD"/>
    <w:rsid w:val="00556F73"/>
    <w:rsid w:val="00563562"/>
    <w:rsid w:val="00572EA6"/>
    <w:rsid w:val="0057464E"/>
    <w:rsid w:val="0058083B"/>
    <w:rsid w:val="00581FEF"/>
    <w:rsid w:val="0058261C"/>
    <w:rsid w:val="00583DFC"/>
    <w:rsid w:val="00585A93"/>
    <w:rsid w:val="00585D27"/>
    <w:rsid w:val="00592064"/>
    <w:rsid w:val="00592417"/>
    <w:rsid w:val="00592F13"/>
    <w:rsid w:val="005939A2"/>
    <w:rsid w:val="005A371E"/>
    <w:rsid w:val="005A5859"/>
    <w:rsid w:val="005B021B"/>
    <w:rsid w:val="005B1C68"/>
    <w:rsid w:val="005B274C"/>
    <w:rsid w:val="005B3673"/>
    <w:rsid w:val="005B3885"/>
    <w:rsid w:val="005B4638"/>
    <w:rsid w:val="005B5ECF"/>
    <w:rsid w:val="005B799C"/>
    <w:rsid w:val="005B7F27"/>
    <w:rsid w:val="005C6C0B"/>
    <w:rsid w:val="005C6E33"/>
    <w:rsid w:val="005C7D34"/>
    <w:rsid w:val="005C7F19"/>
    <w:rsid w:val="005D5BC5"/>
    <w:rsid w:val="005D6EF4"/>
    <w:rsid w:val="005D7F3D"/>
    <w:rsid w:val="005E1052"/>
    <w:rsid w:val="005E4F05"/>
    <w:rsid w:val="005E51D6"/>
    <w:rsid w:val="005E5C52"/>
    <w:rsid w:val="005E604D"/>
    <w:rsid w:val="005F0070"/>
    <w:rsid w:val="005F28B8"/>
    <w:rsid w:val="005F4EE4"/>
    <w:rsid w:val="005F7D19"/>
    <w:rsid w:val="00600F95"/>
    <w:rsid w:val="006027E0"/>
    <w:rsid w:val="00602BC3"/>
    <w:rsid w:val="0060433E"/>
    <w:rsid w:val="00612CC0"/>
    <w:rsid w:val="00615EA6"/>
    <w:rsid w:val="006165A8"/>
    <w:rsid w:val="00620950"/>
    <w:rsid w:val="00620F04"/>
    <w:rsid w:val="006223CC"/>
    <w:rsid w:val="00623179"/>
    <w:rsid w:val="006252E2"/>
    <w:rsid w:val="00626317"/>
    <w:rsid w:val="00627D85"/>
    <w:rsid w:val="00631C44"/>
    <w:rsid w:val="006339F6"/>
    <w:rsid w:val="00634AB8"/>
    <w:rsid w:val="00637FA8"/>
    <w:rsid w:val="00640263"/>
    <w:rsid w:val="00642AB4"/>
    <w:rsid w:val="00643972"/>
    <w:rsid w:val="00645741"/>
    <w:rsid w:val="00646B4B"/>
    <w:rsid w:val="00653BB9"/>
    <w:rsid w:val="00655D93"/>
    <w:rsid w:val="00656EB3"/>
    <w:rsid w:val="00657EC0"/>
    <w:rsid w:val="006602CF"/>
    <w:rsid w:val="00660F74"/>
    <w:rsid w:val="00661FDF"/>
    <w:rsid w:val="00662AB0"/>
    <w:rsid w:val="006639B6"/>
    <w:rsid w:val="006703F3"/>
    <w:rsid w:val="006724A6"/>
    <w:rsid w:val="0067256E"/>
    <w:rsid w:val="00672EC4"/>
    <w:rsid w:val="006755E3"/>
    <w:rsid w:val="00675ED3"/>
    <w:rsid w:val="0067763F"/>
    <w:rsid w:val="0067779D"/>
    <w:rsid w:val="00677F17"/>
    <w:rsid w:val="006827FA"/>
    <w:rsid w:val="0068418C"/>
    <w:rsid w:val="006900C2"/>
    <w:rsid w:val="00691A8D"/>
    <w:rsid w:val="00693815"/>
    <w:rsid w:val="00696B67"/>
    <w:rsid w:val="006974EE"/>
    <w:rsid w:val="006A00DC"/>
    <w:rsid w:val="006A5182"/>
    <w:rsid w:val="006A7DEB"/>
    <w:rsid w:val="006A7F79"/>
    <w:rsid w:val="006B0AC1"/>
    <w:rsid w:val="006B0D5E"/>
    <w:rsid w:val="006B1B74"/>
    <w:rsid w:val="006B2783"/>
    <w:rsid w:val="006B71BE"/>
    <w:rsid w:val="006B7392"/>
    <w:rsid w:val="006B73C7"/>
    <w:rsid w:val="006B76ED"/>
    <w:rsid w:val="006B7E72"/>
    <w:rsid w:val="006C03AD"/>
    <w:rsid w:val="006C0457"/>
    <w:rsid w:val="006C382E"/>
    <w:rsid w:val="006C4967"/>
    <w:rsid w:val="006C4A00"/>
    <w:rsid w:val="006C62CD"/>
    <w:rsid w:val="006D3A00"/>
    <w:rsid w:val="006D478B"/>
    <w:rsid w:val="006E0692"/>
    <w:rsid w:val="006E071D"/>
    <w:rsid w:val="006E4851"/>
    <w:rsid w:val="006E5056"/>
    <w:rsid w:val="006F57E1"/>
    <w:rsid w:val="006F6678"/>
    <w:rsid w:val="00700162"/>
    <w:rsid w:val="00701A09"/>
    <w:rsid w:val="00702E3D"/>
    <w:rsid w:val="00704E7C"/>
    <w:rsid w:val="00704F93"/>
    <w:rsid w:val="00705167"/>
    <w:rsid w:val="0070625A"/>
    <w:rsid w:val="0070749A"/>
    <w:rsid w:val="00712ACE"/>
    <w:rsid w:val="0071594F"/>
    <w:rsid w:val="00716204"/>
    <w:rsid w:val="00717F25"/>
    <w:rsid w:val="00721CFC"/>
    <w:rsid w:val="00725A50"/>
    <w:rsid w:val="00730489"/>
    <w:rsid w:val="007332DC"/>
    <w:rsid w:val="00734728"/>
    <w:rsid w:val="00737831"/>
    <w:rsid w:val="007458A0"/>
    <w:rsid w:val="0074677F"/>
    <w:rsid w:val="00746BB6"/>
    <w:rsid w:val="007507C9"/>
    <w:rsid w:val="00751D68"/>
    <w:rsid w:val="00757DF8"/>
    <w:rsid w:val="0076766C"/>
    <w:rsid w:val="0077369F"/>
    <w:rsid w:val="00776DC4"/>
    <w:rsid w:val="00776DCD"/>
    <w:rsid w:val="007807AC"/>
    <w:rsid w:val="007813AB"/>
    <w:rsid w:val="0078166F"/>
    <w:rsid w:val="00781CD6"/>
    <w:rsid w:val="00784D4E"/>
    <w:rsid w:val="00786235"/>
    <w:rsid w:val="00786B22"/>
    <w:rsid w:val="00791388"/>
    <w:rsid w:val="007951F7"/>
    <w:rsid w:val="007952EE"/>
    <w:rsid w:val="007953B3"/>
    <w:rsid w:val="00795866"/>
    <w:rsid w:val="00795EEB"/>
    <w:rsid w:val="007975D7"/>
    <w:rsid w:val="007A4E76"/>
    <w:rsid w:val="007A5C1D"/>
    <w:rsid w:val="007A5F51"/>
    <w:rsid w:val="007A6829"/>
    <w:rsid w:val="007B1027"/>
    <w:rsid w:val="007C0949"/>
    <w:rsid w:val="007C44DB"/>
    <w:rsid w:val="007C5D18"/>
    <w:rsid w:val="007C5FAF"/>
    <w:rsid w:val="007C6A1F"/>
    <w:rsid w:val="007C6B9C"/>
    <w:rsid w:val="007C6D88"/>
    <w:rsid w:val="007C6FDC"/>
    <w:rsid w:val="007C77CC"/>
    <w:rsid w:val="007D0CBB"/>
    <w:rsid w:val="007D0D0C"/>
    <w:rsid w:val="007D1185"/>
    <w:rsid w:val="007D5F49"/>
    <w:rsid w:val="007D6896"/>
    <w:rsid w:val="007D70AA"/>
    <w:rsid w:val="007E0E80"/>
    <w:rsid w:val="007E12AA"/>
    <w:rsid w:val="007E1CD7"/>
    <w:rsid w:val="007E2AB5"/>
    <w:rsid w:val="007E3864"/>
    <w:rsid w:val="007F0D6E"/>
    <w:rsid w:val="007F1179"/>
    <w:rsid w:val="007F1A85"/>
    <w:rsid w:val="007F3D1A"/>
    <w:rsid w:val="007F4089"/>
    <w:rsid w:val="007F51EB"/>
    <w:rsid w:val="007F5571"/>
    <w:rsid w:val="007F71D5"/>
    <w:rsid w:val="00800230"/>
    <w:rsid w:val="00807362"/>
    <w:rsid w:val="00810E71"/>
    <w:rsid w:val="00810EF0"/>
    <w:rsid w:val="00811160"/>
    <w:rsid w:val="00811673"/>
    <w:rsid w:val="00812EA2"/>
    <w:rsid w:val="008178AE"/>
    <w:rsid w:val="008202C2"/>
    <w:rsid w:val="00820BDD"/>
    <w:rsid w:val="00821511"/>
    <w:rsid w:val="00824180"/>
    <w:rsid w:val="0082631E"/>
    <w:rsid w:val="00827BD6"/>
    <w:rsid w:val="0083055C"/>
    <w:rsid w:val="00834996"/>
    <w:rsid w:val="0084038F"/>
    <w:rsid w:val="00842028"/>
    <w:rsid w:val="00842380"/>
    <w:rsid w:val="008442D3"/>
    <w:rsid w:val="008476BA"/>
    <w:rsid w:val="00851332"/>
    <w:rsid w:val="008531A4"/>
    <w:rsid w:val="008541F5"/>
    <w:rsid w:val="008541FF"/>
    <w:rsid w:val="008644AA"/>
    <w:rsid w:val="00864DF2"/>
    <w:rsid w:val="00865B6F"/>
    <w:rsid w:val="008667ED"/>
    <w:rsid w:val="008711E0"/>
    <w:rsid w:val="00871A8E"/>
    <w:rsid w:val="00872ED4"/>
    <w:rsid w:val="00881565"/>
    <w:rsid w:val="00884313"/>
    <w:rsid w:val="00885522"/>
    <w:rsid w:val="00886596"/>
    <w:rsid w:val="008901C7"/>
    <w:rsid w:val="0089092E"/>
    <w:rsid w:val="008A1C45"/>
    <w:rsid w:val="008A352D"/>
    <w:rsid w:val="008A3887"/>
    <w:rsid w:val="008B1A10"/>
    <w:rsid w:val="008B1C23"/>
    <w:rsid w:val="008B3A91"/>
    <w:rsid w:val="008B6FB0"/>
    <w:rsid w:val="008C0F1C"/>
    <w:rsid w:val="008C38DC"/>
    <w:rsid w:val="008C3E95"/>
    <w:rsid w:val="008C7E22"/>
    <w:rsid w:val="008D0163"/>
    <w:rsid w:val="008D1445"/>
    <w:rsid w:val="008D2060"/>
    <w:rsid w:val="008D4052"/>
    <w:rsid w:val="008D4C53"/>
    <w:rsid w:val="008D6A53"/>
    <w:rsid w:val="008D7583"/>
    <w:rsid w:val="008E01F8"/>
    <w:rsid w:val="008E1046"/>
    <w:rsid w:val="008E3729"/>
    <w:rsid w:val="008E4EEF"/>
    <w:rsid w:val="008E6D73"/>
    <w:rsid w:val="008F44DC"/>
    <w:rsid w:val="0090096C"/>
    <w:rsid w:val="009009DA"/>
    <w:rsid w:val="00900CF9"/>
    <w:rsid w:val="00900D34"/>
    <w:rsid w:val="00912B5B"/>
    <w:rsid w:val="009146E8"/>
    <w:rsid w:val="00915041"/>
    <w:rsid w:val="009204E5"/>
    <w:rsid w:val="00926660"/>
    <w:rsid w:val="00927E3A"/>
    <w:rsid w:val="00933775"/>
    <w:rsid w:val="0093452E"/>
    <w:rsid w:val="009346E5"/>
    <w:rsid w:val="0093600A"/>
    <w:rsid w:val="009450F9"/>
    <w:rsid w:val="00950BEA"/>
    <w:rsid w:val="009518CE"/>
    <w:rsid w:val="00954096"/>
    <w:rsid w:val="00954738"/>
    <w:rsid w:val="0095736F"/>
    <w:rsid w:val="009577D7"/>
    <w:rsid w:val="00957A1D"/>
    <w:rsid w:val="00961714"/>
    <w:rsid w:val="00963947"/>
    <w:rsid w:val="009656AD"/>
    <w:rsid w:val="00970786"/>
    <w:rsid w:val="0097156B"/>
    <w:rsid w:val="00974654"/>
    <w:rsid w:val="009754DD"/>
    <w:rsid w:val="00976DB1"/>
    <w:rsid w:val="00981AF9"/>
    <w:rsid w:val="00982C0D"/>
    <w:rsid w:val="00983AE5"/>
    <w:rsid w:val="0098465F"/>
    <w:rsid w:val="0098755F"/>
    <w:rsid w:val="009877EF"/>
    <w:rsid w:val="0099170C"/>
    <w:rsid w:val="00996C24"/>
    <w:rsid w:val="00997A7F"/>
    <w:rsid w:val="009A2E3B"/>
    <w:rsid w:val="009A3666"/>
    <w:rsid w:val="009A6E3D"/>
    <w:rsid w:val="009B1307"/>
    <w:rsid w:val="009B27D2"/>
    <w:rsid w:val="009B3694"/>
    <w:rsid w:val="009B43A2"/>
    <w:rsid w:val="009B445F"/>
    <w:rsid w:val="009B6E5E"/>
    <w:rsid w:val="009C1A99"/>
    <w:rsid w:val="009C256F"/>
    <w:rsid w:val="009C2643"/>
    <w:rsid w:val="009C289E"/>
    <w:rsid w:val="009C3588"/>
    <w:rsid w:val="009C74C6"/>
    <w:rsid w:val="009D0193"/>
    <w:rsid w:val="009D11A4"/>
    <w:rsid w:val="009D332A"/>
    <w:rsid w:val="009D4224"/>
    <w:rsid w:val="009D4708"/>
    <w:rsid w:val="009D5A2A"/>
    <w:rsid w:val="009D5AF7"/>
    <w:rsid w:val="009D5F28"/>
    <w:rsid w:val="009D6845"/>
    <w:rsid w:val="009D797F"/>
    <w:rsid w:val="009F2819"/>
    <w:rsid w:val="009F33DA"/>
    <w:rsid w:val="009F433D"/>
    <w:rsid w:val="009F520A"/>
    <w:rsid w:val="009F5AD3"/>
    <w:rsid w:val="009F7122"/>
    <w:rsid w:val="009F7EBB"/>
    <w:rsid w:val="00A07763"/>
    <w:rsid w:val="00A11B3A"/>
    <w:rsid w:val="00A11BA6"/>
    <w:rsid w:val="00A135C1"/>
    <w:rsid w:val="00A13A36"/>
    <w:rsid w:val="00A13F46"/>
    <w:rsid w:val="00A15167"/>
    <w:rsid w:val="00A156ED"/>
    <w:rsid w:val="00A1623C"/>
    <w:rsid w:val="00A2008B"/>
    <w:rsid w:val="00A20AD6"/>
    <w:rsid w:val="00A23A23"/>
    <w:rsid w:val="00A24348"/>
    <w:rsid w:val="00A27CB9"/>
    <w:rsid w:val="00A31569"/>
    <w:rsid w:val="00A347E4"/>
    <w:rsid w:val="00A36400"/>
    <w:rsid w:val="00A37182"/>
    <w:rsid w:val="00A41C20"/>
    <w:rsid w:val="00A42A37"/>
    <w:rsid w:val="00A42CBE"/>
    <w:rsid w:val="00A44A4A"/>
    <w:rsid w:val="00A500D4"/>
    <w:rsid w:val="00A52353"/>
    <w:rsid w:val="00A5461C"/>
    <w:rsid w:val="00A56FC2"/>
    <w:rsid w:val="00A6379A"/>
    <w:rsid w:val="00A64C5F"/>
    <w:rsid w:val="00A652A9"/>
    <w:rsid w:val="00A66289"/>
    <w:rsid w:val="00A731AF"/>
    <w:rsid w:val="00A77EF2"/>
    <w:rsid w:val="00A85132"/>
    <w:rsid w:val="00A8621A"/>
    <w:rsid w:val="00A92E41"/>
    <w:rsid w:val="00A9556B"/>
    <w:rsid w:val="00A961D9"/>
    <w:rsid w:val="00A9674D"/>
    <w:rsid w:val="00AA0952"/>
    <w:rsid w:val="00AB1E08"/>
    <w:rsid w:val="00AB35D3"/>
    <w:rsid w:val="00AB5799"/>
    <w:rsid w:val="00AB75D2"/>
    <w:rsid w:val="00AC7284"/>
    <w:rsid w:val="00AD0500"/>
    <w:rsid w:val="00AD1D4B"/>
    <w:rsid w:val="00AD3447"/>
    <w:rsid w:val="00AD478B"/>
    <w:rsid w:val="00AD5033"/>
    <w:rsid w:val="00AE09AD"/>
    <w:rsid w:val="00AE48CD"/>
    <w:rsid w:val="00AE4B20"/>
    <w:rsid w:val="00AE52AD"/>
    <w:rsid w:val="00AE5694"/>
    <w:rsid w:val="00AE6FF3"/>
    <w:rsid w:val="00AE7CB9"/>
    <w:rsid w:val="00AF1032"/>
    <w:rsid w:val="00AF715D"/>
    <w:rsid w:val="00AF7D3D"/>
    <w:rsid w:val="00B0254F"/>
    <w:rsid w:val="00B045ED"/>
    <w:rsid w:val="00B05F27"/>
    <w:rsid w:val="00B07161"/>
    <w:rsid w:val="00B07946"/>
    <w:rsid w:val="00B10B23"/>
    <w:rsid w:val="00B12CE1"/>
    <w:rsid w:val="00B1634D"/>
    <w:rsid w:val="00B246F9"/>
    <w:rsid w:val="00B25665"/>
    <w:rsid w:val="00B266EF"/>
    <w:rsid w:val="00B2694A"/>
    <w:rsid w:val="00B2697E"/>
    <w:rsid w:val="00B3071A"/>
    <w:rsid w:val="00B32DB6"/>
    <w:rsid w:val="00B3511E"/>
    <w:rsid w:val="00B36767"/>
    <w:rsid w:val="00B372EE"/>
    <w:rsid w:val="00B37737"/>
    <w:rsid w:val="00B43783"/>
    <w:rsid w:val="00B43790"/>
    <w:rsid w:val="00B455D5"/>
    <w:rsid w:val="00B46325"/>
    <w:rsid w:val="00B5118E"/>
    <w:rsid w:val="00B5140D"/>
    <w:rsid w:val="00B538B7"/>
    <w:rsid w:val="00B54F06"/>
    <w:rsid w:val="00B55E48"/>
    <w:rsid w:val="00B57597"/>
    <w:rsid w:val="00B60016"/>
    <w:rsid w:val="00B6002E"/>
    <w:rsid w:val="00B62345"/>
    <w:rsid w:val="00B6265E"/>
    <w:rsid w:val="00B63BE8"/>
    <w:rsid w:val="00B64969"/>
    <w:rsid w:val="00B70C55"/>
    <w:rsid w:val="00B72AFA"/>
    <w:rsid w:val="00B74176"/>
    <w:rsid w:val="00B75935"/>
    <w:rsid w:val="00B77AF5"/>
    <w:rsid w:val="00B83803"/>
    <w:rsid w:val="00B85066"/>
    <w:rsid w:val="00B853C9"/>
    <w:rsid w:val="00B869F7"/>
    <w:rsid w:val="00B86D84"/>
    <w:rsid w:val="00B939E8"/>
    <w:rsid w:val="00B96269"/>
    <w:rsid w:val="00BA1BE5"/>
    <w:rsid w:val="00BA2514"/>
    <w:rsid w:val="00BA32CE"/>
    <w:rsid w:val="00BA630E"/>
    <w:rsid w:val="00BB415F"/>
    <w:rsid w:val="00BC236F"/>
    <w:rsid w:val="00BC2971"/>
    <w:rsid w:val="00BC3786"/>
    <w:rsid w:val="00BC6153"/>
    <w:rsid w:val="00BC6F43"/>
    <w:rsid w:val="00BE1996"/>
    <w:rsid w:val="00BE1A03"/>
    <w:rsid w:val="00BE2E4E"/>
    <w:rsid w:val="00BE328B"/>
    <w:rsid w:val="00BE3B32"/>
    <w:rsid w:val="00BE4C28"/>
    <w:rsid w:val="00BE62E8"/>
    <w:rsid w:val="00BE680B"/>
    <w:rsid w:val="00BF4B6A"/>
    <w:rsid w:val="00BF6384"/>
    <w:rsid w:val="00C00769"/>
    <w:rsid w:val="00C01166"/>
    <w:rsid w:val="00C02A9D"/>
    <w:rsid w:val="00C02F92"/>
    <w:rsid w:val="00C0459D"/>
    <w:rsid w:val="00C06E61"/>
    <w:rsid w:val="00C07628"/>
    <w:rsid w:val="00C10486"/>
    <w:rsid w:val="00C14378"/>
    <w:rsid w:val="00C150AD"/>
    <w:rsid w:val="00C15350"/>
    <w:rsid w:val="00C157E1"/>
    <w:rsid w:val="00C21BB3"/>
    <w:rsid w:val="00C238EE"/>
    <w:rsid w:val="00C2506F"/>
    <w:rsid w:val="00C2676A"/>
    <w:rsid w:val="00C27D16"/>
    <w:rsid w:val="00C30099"/>
    <w:rsid w:val="00C33E9A"/>
    <w:rsid w:val="00C36AD3"/>
    <w:rsid w:val="00C42576"/>
    <w:rsid w:val="00C42A77"/>
    <w:rsid w:val="00C44996"/>
    <w:rsid w:val="00C44E40"/>
    <w:rsid w:val="00C47A19"/>
    <w:rsid w:val="00C47A52"/>
    <w:rsid w:val="00C522F2"/>
    <w:rsid w:val="00C531CE"/>
    <w:rsid w:val="00C53E9B"/>
    <w:rsid w:val="00C5535D"/>
    <w:rsid w:val="00C56A7A"/>
    <w:rsid w:val="00C57212"/>
    <w:rsid w:val="00C6027A"/>
    <w:rsid w:val="00C60BD1"/>
    <w:rsid w:val="00C61649"/>
    <w:rsid w:val="00C67BCF"/>
    <w:rsid w:val="00C71E39"/>
    <w:rsid w:val="00C73AA9"/>
    <w:rsid w:val="00C7436F"/>
    <w:rsid w:val="00C75876"/>
    <w:rsid w:val="00C76DC8"/>
    <w:rsid w:val="00C771C0"/>
    <w:rsid w:val="00C775E7"/>
    <w:rsid w:val="00C80249"/>
    <w:rsid w:val="00C81565"/>
    <w:rsid w:val="00C82B7B"/>
    <w:rsid w:val="00C83167"/>
    <w:rsid w:val="00C83E0D"/>
    <w:rsid w:val="00C86A7E"/>
    <w:rsid w:val="00C86B14"/>
    <w:rsid w:val="00C87017"/>
    <w:rsid w:val="00C87C4A"/>
    <w:rsid w:val="00C906AD"/>
    <w:rsid w:val="00C90BCE"/>
    <w:rsid w:val="00C92312"/>
    <w:rsid w:val="00C92E3D"/>
    <w:rsid w:val="00C940D8"/>
    <w:rsid w:val="00C94396"/>
    <w:rsid w:val="00C9593F"/>
    <w:rsid w:val="00C968B1"/>
    <w:rsid w:val="00C96D09"/>
    <w:rsid w:val="00CA2F90"/>
    <w:rsid w:val="00CA3DF9"/>
    <w:rsid w:val="00CA5076"/>
    <w:rsid w:val="00CA5346"/>
    <w:rsid w:val="00CA56AB"/>
    <w:rsid w:val="00CB0975"/>
    <w:rsid w:val="00CB483B"/>
    <w:rsid w:val="00CB62E4"/>
    <w:rsid w:val="00CC1B24"/>
    <w:rsid w:val="00CC35EC"/>
    <w:rsid w:val="00CC3ABA"/>
    <w:rsid w:val="00CC7D5C"/>
    <w:rsid w:val="00CD07C4"/>
    <w:rsid w:val="00CD0F5F"/>
    <w:rsid w:val="00CD178C"/>
    <w:rsid w:val="00CD2B0B"/>
    <w:rsid w:val="00CD52EB"/>
    <w:rsid w:val="00CE2D5F"/>
    <w:rsid w:val="00CE31F5"/>
    <w:rsid w:val="00CE3352"/>
    <w:rsid w:val="00CE3AEF"/>
    <w:rsid w:val="00CE4073"/>
    <w:rsid w:val="00CE509C"/>
    <w:rsid w:val="00CE742E"/>
    <w:rsid w:val="00CF05D9"/>
    <w:rsid w:val="00CF14FE"/>
    <w:rsid w:val="00CF2FB8"/>
    <w:rsid w:val="00CF496D"/>
    <w:rsid w:val="00CF5184"/>
    <w:rsid w:val="00D00104"/>
    <w:rsid w:val="00D026A8"/>
    <w:rsid w:val="00D10786"/>
    <w:rsid w:val="00D1135F"/>
    <w:rsid w:val="00D1206A"/>
    <w:rsid w:val="00D123C8"/>
    <w:rsid w:val="00D12AC3"/>
    <w:rsid w:val="00D1481B"/>
    <w:rsid w:val="00D153A4"/>
    <w:rsid w:val="00D153F6"/>
    <w:rsid w:val="00D16D27"/>
    <w:rsid w:val="00D175EE"/>
    <w:rsid w:val="00D20058"/>
    <w:rsid w:val="00D20694"/>
    <w:rsid w:val="00D22F32"/>
    <w:rsid w:val="00D2418C"/>
    <w:rsid w:val="00D26385"/>
    <w:rsid w:val="00D26983"/>
    <w:rsid w:val="00D27E05"/>
    <w:rsid w:val="00D3064A"/>
    <w:rsid w:val="00D30C31"/>
    <w:rsid w:val="00D3346D"/>
    <w:rsid w:val="00D349D9"/>
    <w:rsid w:val="00D36C84"/>
    <w:rsid w:val="00D36F49"/>
    <w:rsid w:val="00D43C82"/>
    <w:rsid w:val="00D4483B"/>
    <w:rsid w:val="00D46E0D"/>
    <w:rsid w:val="00D47792"/>
    <w:rsid w:val="00D4787C"/>
    <w:rsid w:val="00D47C86"/>
    <w:rsid w:val="00D530FD"/>
    <w:rsid w:val="00D53543"/>
    <w:rsid w:val="00D54400"/>
    <w:rsid w:val="00D55742"/>
    <w:rsid w:val="00D57CB1"/>
    <w:rsid w:val="00D648C9"/>
    <w:rsid w:val="00D70E55"/>
    <w:rsid w:val="00D727CA"/>
    <w:rsid w:val="00D74141"/>
    <w:rsid w:val="00D77C53"/>
    <w:rsid w:val="00D82DEE"/>
    <w:rsid w:val="00D82E62"/>
    <w:rsid w:val="00D86035"/>
    <w:rsid w:val="00D86C95"/>
    <w:rsid w:val="00D86EFB"/>
    <w:rsid w:val="00D90180"/>
    <w:rsid w:val="00D92290"/>
    <w:rsid w:val="00D92553"/>
    <w:rsid w:val="00D93313"/>
    <w:rsid w:val="00D948EF"/>
    <w:rsid w:val="00DA1B0E"/>
    <w:rsid w:val="00DA4771"/>
    <w:rsid w:val="00DA5537"/>
    <w:rsid w:val="00DA61B3"/>
    <w:rsid w:val="00DA6385"/>
    <w:rsid w:val="00DA6844"/>
    <w:rsid w:val="00DB1656"/>
    <w:rsid w:val="00DB57DC"/>
    <w:rsid w:val="00DB64BA"/>
    <w:rsid w:val="00DB7F5E"/>
    <w:rsid w:val="00DC0DBC"/>
    <w:rsid w:val="00DC59EC"/>
    <w:rsid w:val="00DC5A8A"/>
    <w:rsid w:val="00DC7A4C"/>
    <w:rsid w:val="00DD01CE"/>
    <w:rsid w:val="00DD1F48"/>
    <w:rsid w:val="00DD4A17"/>
    <w:rsid w:val="00DD7506"/>
    <w:rsid w:val="00DE327C"/>
    <w:rsid w:val="00DE34B6"/>
    <w:rsid w:val="00DE5A19"/>
    <w:rsid w:val="00DE6C38"/>
    <w:rsid w:val="00DE7449"/>
    <w:rsid w:val="00DF09D8"/>
    <w:rsid w:val="00DF0D7F"/>
    <w:rsid w:val="00DF1CE3"/>
    <w:rsid w:val="00DF5714"/>
    <w:rsid w:val="00DF692C"/>
    <w:rsid w:val="00E0040B"/>
    <w:rsid w:val="00E02DB0"/>
    <w:rsid w:val="00E0305C"/>
    <w:rsid w:val="00E03B63"/>
    <w:rsid w:val="00E04023"/>
    <w:rsid w:val="00E044D7"/>
    <w:rsid w:val="00E04B59"/>
    <w:rsid w:val="00E0526D"/>
    <w:rsid w:val="00E1263A"/>
    <w:rsid w:val="00E164F4"/>
    <w:rsid w:val="00E20EA7"/>
    <w:rsid w:val="00E21D70"/>
    <w:rsid w:val="00E22CD9"/>
    <w:rsid w:val="00E25BB4"/>
    <w:rsid w:val="00E3041D"/>
    <w:rsid w:val="00E319C2"/>
    <w:rsid w:val="00E31AB0"/>
    <w:rsid w:val="00E3652D"/>
    <w:rsid w:val="00E417AD"/>
    <w:rsid w:val="00E42F50"/>
    <w:rsid w:val="00E44F7B"/>
    <w:rsid w:val="00E455B3"/>
    <w:rsid w:val="00E4624F"/>
    <w:rsid w:val="00E462EB"/>
    <w:rsid w:val="00E47C2E"/>
    <w:rsid w:val="00E521CD"/>
    <w:rsid w:val="00E54DC1"/>
    <w:rsid w:val="00E5562E"/>
    <w:rsid w:val="00E6051D"/>
    <w:rsid w:val="00E6379F"/>
    <w:rsid w:val="00E6412D"/>
    <w:rsid w:val="00E65909"/>
    <w:rsid w:val="00E70A50"/>
    <w:rsid w:val="00E71A7B"/>
    <w:rsid w:val="00E71C86"/>
    <w:rsid w:val="00E72347"/>
    <w:rsid w:val="00E726B3"/>
    <w:rsid w:val="00E73FE9"/>
    <w:rsid w:val="00E7579E"/>
    <w:rsid w:val="00E764BC"/>
    <w:rsid w:val="00E766D4"/>
    <w:rsid w:val="00E77F4B"/>
    <w:rsid w:val="00E813A5"/>
    <w:rsid w:val="00E8169D"/>
    <w:rsid w:val="00E81BFE"/>
    <w:rsid w:val="00E90FAB"/>
    <w:rsid w:val="00E91BC6"/>
    <w:rsid w:val="00E94D84"/>
    <w:rsid w:val="00E97397"/>
    <w:rsid w:val="00EA05FB"/>
    <w:rsid w:val="00EA1261"/>
    <w:rsid w:val="00EA4E9A"/>
    <w:rsid w:val="00EA634E"/>
    <w:rsid w:val="00EA6CD3"/>
    <w:rsid w:val="00EB08BB"/>
    <w:rsid w:val="00EB0EDB"/>
    <w:rsid w:val="00EB3083"/>
    <w:rsid w:val="00EB48A8"/>
    <w:rsid w:val="00EB6139"/>
    <w:rsid w:val="00EB7ECB"/>
    <w:rsid w:val="00EC13B0"/>
    <w:rsid w:val="00EC3098"/>
    <w:rsid w:val="00EC3610"/>
    <w:rsid w:val="00EC4851"/>
    <w:rsid w:val="00EC4BF1"/>
    <w:rsid w:val="00EC6214"/>
    <w:rsid w:val="00EC67E2"/>
    <w:rsid w:val="00ED1EDC"/>
    <w:rsid w:val="00ED2D3F"/>
    <w:rsid w:val="00ED4B09"/>
    <w:rsid w:val="00ED4BA6"/>
    <w:rsid w:val="00ED5092"/>
    <w:rsid w:val="00ED50BB"/>
    <w:rsid w:val="00ED6F4B"/>
    <w:rsid w:val="00ED7D3A"/>
    <w:rsid w:val="00EE0023"/>
    <w:rsid w:val="00EE0F5C"/>
    <w:rsid w:val="00EE289D"/>
    <w:rsid w:val="00EE362B"/>
    <w:rsid w:val="00EE49F0"/>
    <w:rsid w:val="00EF1685"/>
    <w:rsid w:val="00EF3D3E"/>
    <w:rsid w:val="00EF5346"/>
    <w:rsid w:val="00EF5C77"/>
    <w:rsid w:val="00EF710F"/>
    <w:rsid w:val="00EF74F3"/>
    <w:rsid w:val="00F03825"/>
    <w:rsid w:val="00F055A0"/>
    <w:rsid w:val="00F065AE"/>
    <w:rsid w:val="00F07302"/>
    <w:rsid w:val="00F07337"/>
    <w:rsid w:val="00F07B94"/>
    <w:rsid w:val="00F139B8"/>
    <w:rsid w:val="00F14FF6"/>
    <w:rsid w:val="00F16532"/>
    <w:rsid w:val="00F2044D"/>
    <w:rsid w:val="00F211EA"/>
    <w:rsid w:val="00F22A12"/>
    <w:rsid w:val="00F241B5"/>
    <w:rsid w:val="00F261B7"/>
    <w:rsid w:val="00F320E3"/>
    <w:rsid w:val="00F32FF6"/>
    <w:rsid w:val="00F3409F"/>
    <w:rsid w:val="00F34CD6"/>
    <w:rsid w:val="00F4083E"/>
    <w:rsid w:val="00F42DE8"/>
    <w:rsid w:val="00F433B4"/>
    <w:rsid w:val="00F4352A"/>
    <w:rsid w:val="00F46058"/>
    <w:rsid w:val="00F464DC"/>
    <w:rsid w:val="00F507F6"/>
    <w:rsid w:val="00F52CD0"/>
    <w:rsid w:val="00F52D09"/>
    <w:rsid w:val="00F578A1"/>
    <w:rsid w:val="00F60108"/>
    <w:rsid w:val="00F6072B"/>
    <w:rsid w:val="00F61F94"/>
    <w:rsid w:val="00F66EE7"/>
    <w:rsid w:val="00F713DE"/>
    <w:rsid w:val="00F717B6"/>
    <w:rsid w:val="00F73931"/>
    <w:rsid w:val="00F7705F"/>
    <w:rsid w:val="00F80E74"/>
    <w:rsid w:val="00F81572"/>
    <w:rsid w:val="00F829AC"/>
    <w:rsid w:val="00F85EFA"/>
    <w:rsid w:val="00F86111"/>
    <w:rsid w:val="00F87E0D"/>
    <w:rsid w:val="00F90087"/>
    <w:rsid w:val="00F91A80"/>
    <w:rsid w:val="00F94107"/>
    <w:rsid w:val="00FA094D"/>
    <w:rsid w:val="00FA1864"/>
    <w:rsid w:val="00FA43F4"/>
    <w:rsid w:val="00FB045D"/>
    <w:rsid w:val="00FB1158"/>
    <w:rsid w:val="00FB2448"/>
    <w:rsid w:val="00FB3B6D"/>
    <w:rsid w:val="00FB4C2B"/>
    <w:rsid w:val="00FB657A"/>
    <w:rsid w:val="00FB7CF6"/>
    <w:rsid w:val="00FC453C"/>
    <w:rsid w:val="00FC4E92"/>
    <w:rsid w:val="00FC6A4C"/>
    <w:rsid w:val="00FD045D"/>
    <w:rsid w:val="00FD4FFD"/>
    <w:rsid w:val="00FE1109"/>
    <w:rsid w:val="00FE2F5F"/>
    <w:rsid w:val="00FE30D7"/>
    <w:rsid w:val="00FE474C"/>
    <w:rsid w:val="00FE6795"/>
    <w:rsid w:val="00FE68BE"/>
    <w:rsid w:val="00FE7923"/>
    <w:rsid w:val="00FF15DA"/>
    <w:rsid w:val="00FF16F1"/>
    <w:rsid w:val="00FF19A1"/>
    <w:rsid w:val="00FF3C38"/>
    <w:rsid w:val="00FF4ACA"/>
    <w:rsid w:val="00FF5900"/>
    <w:rsid w:val="00FF6154"/>
    <w:rsid w:val="00FF73FE"/>
    <w:rsid w:val="00FF7E6F"/>
    <w:rsid w:val="21368C03"/>
    <w:rsid w:val="36CE50C9"/>
    <w:rsid w:val="3EEF6D5D"/>
    <w:rsid w:val="4472D974"/>
    <w:rsid w:val="48BBD21E"/>
    <w:rsid w:val="5CAA113A"/>
    <w:rsid w:val="6BC97BD1"/>
    <w:rsid w:val="777C251D"/>
    <w:rsid w:val="7836CC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FDBFA"/>
  <w15:docId w15:val="{4D2DB9EA-F0A9-4F78-A8F9-2B181246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color w:val="231F20"/>
    </w:rPr>
  </w:style>
  <w:style w:type="paragraph" w:styleId="Heading1">
    <w:name w:val="heading 1"/>
    <w:basedOn w:val="Normal"/>
    <w:next w:val="Normal"/>
    <w:link w:val="Heading1Char"/>
    <w:uiPriority w:val="9"/>
    <w:qFormat/>
    <w:rsid w:val="00C4257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NoSpacing">
    <w:name w:val="No Spacing"/>
    <w:uiPriority w:val="1"/>
    <w:qFormat/>
    <w:rsid w:val="00454ED3"/>
    <w:pPr>
      <w:ind w:left="118" w:hanging="10"/>
    </w:pPr>
    <w:rPr>
      <w:rFonts w:ascii="Arial" w:eastAsia="Arial" w:hAnsi="Arial" w:cs="Arial"/>
      <w:color w:val="231F20"/>
    </w:rPr>
  </w:style>
  <w:style w:type="paragraph" w:styleId="BalloonText">
    <w:name w:val="Balloon Text"/>
    <w:basedOn w:val="Normal"/>
    <w:link w:val="BalloonTextChar"/>
    <w:uiPriority w:val="99"/>
    <w:semiHidden/>
    <w:unhideWhenUsed/>
    <w:rsid w:val="007D68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896"/>
    <w:rPr>
      <w:rFonts w:ascii="Segoe UI" w:eastAsia="Arial" w:hAnsi="Segoe UI" w:cs="Segoe UI"/>
      <w:color w:val="231F20"/>
      <w:sz w:val="18"/>
      <w:szCs w:val="18"/>
    </w:rPr>
  </w:style>
  <w:style w:type="paragraph" w:styleId="ListParagraph">
    <w:name w:val="List Paragraph"/>
    <w:basedOn w:val="Normal"/>
    <w:uiPriority w:val="34"/>
    <w:qFormat/>
    <w:rsid w:val="00872ED4"/>
    <w:pPr>
      <w:ind w:left="720"/>
      <w:contextualSpacing/>
    </w:pPr>
  </w:style>
  <w:style w:type="table" w:styleId="TableGrid0">
    <w:name w:val="Table Grid"/>
    <w:basedOn w:val="TableNormal"/>
    <w:uiPriority w:val="39"/>
    <w:rsid w:val="006B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12AC3"/>
    <w:rPr>
      <w:sz w:val="20"/>
      <w:szCs w:val="20"/>
    </w:rPr>
  </w:style>
  <w:style w:type="character" w:customStyle="1" w:styleId="EndnoteTextChar">
    <w:name w:val="Endnote Text Char"/>
    <w:basedOn w:val="DefaultParagraphFont"/>
    <w:link w:val="EndnoteText"/>
    <w:uiPriority w:val="99"/>
    <w:semiHidden/>
    <w:rsid w:val="00D12AC3"/>
    <w:rPr>
      <w:rFonts w:ascii="Arial" w:eastAsia="Arial" w:hAnsi="Arial" w:cs="Arial"/>
      <w:color w:val="231F20"/>
      <w:sz w:val="20"/>
      <w:szCs w:val="20"/>
    </w:rPr>
  </w:style>
  <w:style w:type="character" w:styleId="EndnoteReference">
    <w:name w:val="endnote reference"/>
    <w:basedOn w:val="DefaultParagraphFont"/>
    <w:uiPriority w:val="99"/>
    <w:semiHidden/>
    <w:unhideWhenUsed/>
    <w:rsid w:val="00D12AC3"/>
    <w:rPr>
      <w:vertAlign w:val="superscript"/>
    </w:rPr>
  </w:style>
  <w:style w:type="table" w:customStyle="1" w:styleId="TableGrid1">
    <w:name w:val="TableGrid1"/>
    <w:rsid w:val="00036AD3"/>
    <w:tblPr>
      <w:tblCellMar>
        <w:top w:w="0" w:type="dxa"/>
        <w:left w:w="0" w:type="dxa"/>
        <w:bottom w:w="0" w:type="dxa"/>
        <w:right w:w="0" w:type="dxa"/>
      </w:tblCellMar>
    </w:tblPr>
  </w:style>
  <w:style w:type="table" w:customStyle="1" w:styleId="TableGrid2">
    <w:name w:val="TableGrid2"/>
    <w:rsid w:val="00AF715D"/>
    <w:tblPr>
      <w:tblCellMar>
        <w:top w:w="0" w:type="dxa"/>
        <w:left w:w="0" w:type="dxa"/>
        <w:bottom w:w="0" w:type="dxa"/>
        <w:right w:w="0" w:type="dxa"/>
      </w:tblCellMar>
    </w:tblPr>
  </w:style>
  <w:style w:type="table" w:customStyle="1" w:styleId="TableGrid10">
    <w:name w:val="Table Grid1"/>
    <w:basedOn w:val="TableNormal"/>
    <w:next w:val="TableGrid0"/>
    <w:uiPriority w:val="39"/>
    <w:rsid w:val="00AF7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AF715D"/>
    <w:tblPr>
      <w:tblCellMar>
        <w:top w:w="0" w:type="dxa"/>
        <w:left w:w="0" w:type="dxa"/>
        <w:bottom w:w="0" w:type="dxa"/>
        <w:right w:w="0" w:type="dxa"/>
      </w:tblCellMar>
    </w:tblPr>
  </w:style>
  <w:style w:type="table" w:customStyle="1" w:styleId="TableGrid4">
    <w:name w:val="TableGrid4"/>
    <w:rsid w:val="00AF715D"/>
    <w:tblPr>
      <w:tblCellMar>
        <w:top w:w="0" w:type="dxa"/>
        <w:left w:w="0" w:type="dxa"/>
        <w:bottom w:w="0" w:type="dxa"/>
        <w:right w:w="0" w:type="dxa"/>
      </w:tblCellMar>
    </w:tblPr>
  </w:style>
  <w:style w:type="table" w:customStyle="1" w:styleId="TableGrid20">
    <w:name w:val="Table Grid2"/>
    <w:basedOn w:val="TableNormal"/>
    <w:next w:val="TableGrid0"/>
    <w:uiPriority w:val="39"/>
    <w:rsid w:val="00AF7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AF715D"/>
    <w:tblPr>
      <w:tblCellMar>
        <w:top w:w="0" w:type="dxa"/>
        <w:left w:w="0" w:type="dxa"/>
        <w:bottom w:w="0" w:type="dxa"/>
        <w:right w:w="0" w:type="dxa"/>
      </w:tblCellMar>
    </w:tblPr>
  </w:style>
  <w:style w:type="table" w:customStyle="1" w:styleId="TableGrid30">
    <w:name w:val="Table Grid3"/>
    <w:basedOn w:val="TableNormal"/>
    <w:next w:val="TableGrid0"/>
    <w:uiPriority w:val="39"/>
    <w:rsid w:val="00AF7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AF715D"/>
    <w:tblPr>
      <w:tblCellMar>
        <w:top w:w="0" w:type="dxa"/>
        <w:left w:w="0" w:type="dxa"/>
        <w:bottom w:w="0" w:type="dxa"/>
        <w:right w:w="0" w:type="dxa"/>
      </w:tblCellMar>
    </w:tblPr>
  </w:style>
  <w:style w:type="character" w:styleId="Hyperlink">
    <w:name w:val="Hyperlink"/>
    <w:basedOn w:val="DefaultParagraphFont"/>
    <w:uiPriority w:val="99"/>
    <w:unhideWhenUsed/>
    <w:rsid w:val="009D5A2A"/>
    <w:rPr>
      <w:color w:val="0563C1" w:themeColor="hyperlink"/>
      <w:u w:val="single"/>
    </w:rPr>
  </w:style>
  <w:style w:type="character" w:styleId="FollowedHyperlink">
    <w:name w:val="FollowedHyperlink"/>
    <w:basedOn w:val="DefaultParagraphFont"/>
    <w:uiPriority w:val="99"/>
    <w:semiHidden/>
    <w:unhideWhenUsed/>
    <w:rsid w:val="00810E71"/>
    <w:rPr>
      <w:color w:val="954F72" w:themeColor="followedHyperlink"/>
      <w:u w:val="single"/>
    </w:rPr>
  </w:style>
  <w:style w:type="character" w:customStyle="1" w:styleId="normaltextrun">
    <w:name w:val="normaltextrun"/>
    <w:basedOn w:val="DefaultParagraphFont"/>
    <w:rsid w:val="00AE48CD"/>
  </w:style>
  <w:style w:type="paragraph" w:customStyle="1" w:styleId="paragraph">
    <w:name w:val="paragraph"/>
    <w:basedOn w:val="Normal"/>
    <w:rsid w:val="00496101"/>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496101"/>
  </w:style>
  <w:style w:type="character" w:styleId="CommentReference">
    <w:name w:val="annotation reference"/>
    <w:basedOn w:val="DefaultParagraphFont"/>
    <w:uiPriority w:val="99"/>
    <w:semiHidden/>
    <w:unhideWhenUsed/>
    <w:rsid w:val="00145E06"/>
    <w:rPr>
      <w:sz w:val="16"/>
      <w:szCs w:val="16"/>
    </w:rPr>
  </w:style>
  <w:style w:type="paragraph" w:styleId="CommentText">
    <w:name w:val="annotation text"/>
    <w:basedOn w:val="Normal"/>
    <w:link w:val="CommentTextChar"/>
    <w:uiPriority w:val="99"/>
    <w:semiHidden/>
    <w:unhideWhenUsed/>
    <w:rsid w:val="00145E06"/>
    <w:rPr>
      <w:sz w:val="20"/>
      <w:szCs w:val="20"/>
    </w:rPr>
  </w:style>
  <w:style w:type="character" w:customStyle="1" w:styleId="CommentTextChar">
    <w:name w:val="Comment Text Char"/>
    <w:basedOn w:val="DefaultParagraphFont"/>
    <w:link w:val="CommentText"/>
    <w:uiPriority w:val="99"/>
    <w:semiHidden/>
    <w:rsid w:val="00145E06"/>
    <w:rPr>
      <w:rFonts w:ascii="Arial" w:eastAsia="Arial" w:hAnsi="Arial" w:cs="Arial"/>
      <w:color w:val="231F20"/>
      <w:sz w:val="20"/>
      <w:szCs w:val="20"/>
    </w:rPr>
  </w:style>
  <w:style w:type="paragraph" w:styleId="CommentSubject">
    <w:name w:val="annotation subject"/>
    <w:basedOn w:val="CommentText"/>
    <w:next w:val="CommentText"/>
    <w:link w:val="CommentSubjectChar"/>
    <w:uiPriority w:val="99"/>
    <w:semiHidden/>
    <w:unhideWhenUsed/>
    <w:rsid w:val="00145E06"/>
    <w:rPr>
      <w:b/>
      <w:bCs/>
    </w:rPr>
  </w:style>
  <w:style w:type="character" w:customStyle="1" w:styleId="CommentSubjectChar">
    <w:name w:val="Comment Subject Char"/>
    <w:basedOn w:val="CommentTextChar"/>
    <w:link w:val="CommentSubject"/>
    <w:uiPriority w:val="99"/>
    <w:semiHidden/>
    <w:rsid w:val="00145E06"/>
    <w:rPr>
      <w:rFonts w:ascii="Arial" w:eastAsia="Arial" w:hAnsi="Arial" w:cs="Arial"/>
      <w:b/>
      <w:bCs/>
      <w:color w:val="231F20"/>
      <w:sz w:val="20"/>
      <w:szCs w:val="20"/>
    </w:rPr>
  </w:style>
  <w:style w:type="paragraph" w:styleId="NormalWeb">
    <w:name w:val="Normal (Web)"/>
    <w:basedOn w:val="Normal"/>
    <w:uiPriority w:val="99"/>
    <w:semiHidden/>
    <w:unhideWhenUsed/>
    <w:rsid w:val="00EB48A8"/>
    <w:rPr>
      <w:rFonts w:ascii="Times New Roman" w:hAnsi="Times New Roman" w:cs="Times New Roman"/>
      <w:sz w:val="24"/>
      <w:szCs w:val="24"/>
    </w:rPr>
  </w:style>
  <w:style w:type="table" w:customStyle="1" w:styleId="TableGrid7">
    <w:name w:val="TableGrid7"/>
    <w:rsid w:val="003B6DED"/>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E52AD"/>
    <w:rPr>
      <w:color w:val="605E5C"/>
      <w:shd w:val="clear" w:color="auto" w:fill="E1DFDD"/>
    </w:rPr>
  </w:style>
  <w:style w:type="paragraph" w:styleId="Header">
    <w:name w:val="header"/>
    <w:basedOn w:val="Normal"/>
    <w:link w:val="HeaderChar"/>
    <w:uiPriority w:val="99"/>
    <w:semiHidden/>
    <w:unhideWhenUsed/>
    <w:rsid w:val="00CE3AEF"/>
    <w:pPr>
      <w:tabs>
        <w:tab w:val="center" w:pos="4513"/>
        <w:tab w:val="right" w:pos="9026"/>
      </w:tabs>
    </w:pPr>
  </w:style>
  <w:style w:type="character" w:customStyle="1" w:styleId="HeaderChar">
    <w:name w:val="Header Char"/>
    <w:basedOn w:val="DefaultParagraphFont"/>
    <w:link w:val="Header"/>
    <w:uiPriority w:val="99"/>
    <w:semiHidden/>
    <w:rsid w:val="00CE3AEF"/>
    <w:rPr>
      <w:rFonts w:ascii="Arial" w:eastAsia="Arial" w:hAnsi="Arial" w:cs="Arial"/>
      <w:color w:val="231F20"/>
    </w:rPr>
  </w:style>
  <w:style w:type="paragraph" w:styleId="Footer">
    <w:name w:val="footer"/>
    <w:basedOn w:val="Normal"/>
    <w:link w:val="FooterChar"/>
    <w:uiPriority w:val="99"/>
    <w:semiHidden/>
    <w:unhideWhenUsed/>
    <w:rsid w:val="00CE3AEF"/>
    <w:pPr>
      <w:tabs>
        <w:tab w:val="center" w:pos="4513"/>
        <w:tab w:val="right" w:pos="9026"/>
      </w:tabs>
    </w:pPr>
  </w:style>
  <w:style w:type="character" w:customStyle="1" w:styleId="FooterChar">
    <w:name w:val="Footer Char"/>
    <w:basedOn w:val="DefaultParagraphFont"/>
    <w:link w:val="Footer"/>
    <w:uiPriority w:val="99"/>
    <w:semiHidden/>
    <w:rsid w:val="00CE3AEF"/>
    <w:rPr>
      <w:rFonts w:ascii="Arial" w:eastAsia="Arial" w:hAnsi="Arial" w:cs="Arial"/>
      <w:color w:val="231F20"/>
    </w:rPr>
  </w:style>
  <w:style w:type="character" w:customStyle="1" w:styleId="Heading1Char">
    <w:name w:val="Heading 1 Char"/>
    <w:basedOn w:val="DefaultParagraphFont"/>
    <w:link w:val="Heading1"/>
    <w:uiPriority w:val="9"/>
    <w:rsid w:val="00C42576"/>
    <w:rPr>
      <w:rFonts w:asciiTheme="majorHAnsi" w:eastAsiaTheme="majorEastAsia" w:hAnsiTheme="majorHAnsi" w:cstheme="majorBidi"/>
      <w:color w:val="2E74B5" w:themeColor="accent1" w:themeShade="BF"/>
      <w:sz w:val="32"/>
      <w:szCs w:val="32"/>
      <w:lang w:eastAsia="en-US"/>
    </w:rPr>
  </w:style>
  <w:style w:type="paragraph" w:styleId="BodyText">
    <w:name w:val="Body Text"/>
    <w:basedOn w:val="Normal"/>
    <w:link w:val="BodyTextChar"/>
    <w:uiPriority w:val="1"/>
    <w:qFormat/>
    <w:rsid w:val="001C797C"/>
    <w:pPr>
      <w:widowControl w:val="0"/>
      <w:autoSpaceDE w:val="0"/>
      <w:autoSpaceDN w:val="0"/>
    </w:pPr>
    <w:rPr>
      <w:rFonts w:ascii="Calibri" w:eastAsia="Calibri" w:hAnsi="Calibri" w:cs="Calibri"/>
      <w:color w:val="auto"/>
      <w:sz w:val="24"/>
      <w:szCs w:val="24"/>
      <w:lang w:eastAsia="en-US"/>
    </w:rPr>
  </w:style>
  <w:style w:type="character" w:customStyle="1" w:styleId="BodyTextChar">
    <w:name w:val="Body Text Char"/>
    <w:basedOn w:val="DefaultParagraphFont"/>
    <w:link w:val="BodyText"/>
    <w:uiPriority w:val="1"/>
    <w:rsid w:val="001C797C"/>
    <w:rPr>
      <w:rFonts w:ascii="Calibri" w:eastAsia="Calibr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9110">
      <w:bodyDiv w:val="1"/>
      <w:marLeft w:val="0"/>
      <w:marRight w:val="0"/>
      <w:marTop w:val="0"/>
      <w:marBottom w:val="0"/>
      <w:divBdr>
        <w:top w:val="none" w:sz="0" w:space="0" w:color="auto"/>
        <w:left w:val="none" w:sz="0" w:space="0" w:color="auto"/>
        <w:bottom w:val="none" w:sz="0" w:space="0" w:color="auto"/>
        <w:right w:val="none" w:sz="0" w:space="0" w:color="auto"/>
      </w:divBdr>
    </w:div>
    <w:div w:id="557205817">
      <w:bodyDiv w:val="1"/>
      <w:marLeft w:val="0"/>
      <w:marRight w:val="0"/>
      <w:marTop w:val="0"/>
      <w:marBottom w:val="0"/>
      <w:divBdr>
        <w:top w:val="none" w:sz="0" w:space="0" w:color="auto"/>
        <w:left w:val="none" w:sz="0" w:space="0" w:color="auto"/>
        <w:bottom w:val="none" w:sz="0" w:space="0" w:color="auto"/>
        <w:right w:val="none" w:sz="0" w:space="0" w:color="auto"/>
      </w:divBdr>
    </w:div>
    <w:div w:id="666709525">
      <w:bodyDiv w:val="1"/>
      <w:marLeft w:val="0"/>
      <w:marRight w:val="0"/>
      <w:marTop w:val="0"/>
      <w:marBottom w:val="0"/>
      <w:divBdr>
        <w:top w:val="none" w:sz="0" w:space="0" w:color="auto"/>
        <w:left w:val="none" w:sz="0" w:space="0" w:color="auto"/>
        <w:bottom w:val="none" w:sz="0" w:space="0" w:color="auto"/>
        <w:right w:val="none" w:sz="0" w:space="0" w:color="auto"/>
      </w:divBdr>
    </w:div>
    <w:div w:id="676736433">
      <w:bodyDiv w:val="1"/>
      <w:marLeft w:val="0"/>
      <w:marRight w:val="0"/>
      <w:marTop w:val="0"/>
      <w:marBottom w:val="0"/>
      <w:divBdr>
        <w:top w:val="none" w:sz="0" w:space="0" w:color="auto"/>
        <w:left w:val="none" w:sz="0" w:space="0" w:color="auto"/>
        <w:bottom w:val="none" w:sz="0" w:space="0" w:color="auto"/>
        <w:right w:val="none" w:sz="0" w:space="0" w:color="auto"/>
      </w:divBdr>
    </w:div>
    <w:div w:id="947588385">
      <w:bodyDiv w:val="1"/>
      <w:marLeft w:val="0"/>
      <w:marRight w:val="0"/>
      <w:marTop w:val="0"/>
      <w:marBottom w:val="0"/>
      <w:divBdr>
        <w:top w:val="none" w:sz="0" w:space="0" w:color="auto"/>
        <w:left w:val="none" w:sz="0" w:space="0" w:color="auto"/>
        <w:bottom w:val="none" w:sz="0" w:space="0" w:color="auto"/>
        <w:right w:val="none" w:sz="0" w:space="0" w:color="auto"/>
      </w:divBdr>
    </w:div>
    <w:div w:id="953169619">
      <w:bodyDiv w:val="1"/>
      <w:marLeft w:val="0"/>
      <w:marRight w:val="0"/>
      <w:marTop w:val="0"/>
      <w:marBottom w:val="0"/>
      <w:divBdr>
        <w:top w:val="none" w:sz="0" w:space="0" w:color="auto"/>
        <w:left w:val="none" w:sz="0" w:space="0" w:color="auto"/>
        <w:bottom w:val="none" w:sz="0" w:space="0" w:color="auto"/>
        <w:right w:val="none" w:sz="0" w:space="0" w:color="auto"/>
      </w:divBdr>
      <w:divsChild>
        <w:div w:id="66923912">
          <w:marLeft w:val="0"/>
          <w:marRight w:val="0"/>
          <w:marTop w:val="0"/>
          <w:marBottom w:val="0"/>
          <w:divBdr>
            <w:top w:val="none" w:sz="0" w:space="0" w:color="auto"/>
            <w:left w:val="none" w:sz="0" w:space="0" w:color="auto"/>
            <w:bottom w:val="none" w:sz="0" w:space="0" w:color="auto"/>
            <w:right w:val="none" w:sz="0" w:space="0" w:color="auto"/>
          </w:divBdr>
          <w:divsChild>
            <w:div w:id="1730300987">
              <w:marLeft w:val="0"/>
              <w:marRight w:val="0"/>
              <w:marTop w:val="0"/>
              <w:marBottom w:val="0"/>
              <w:divBdr>
                <w:top w:val="none" w:sz="0" w:space="0" w:color="auto"/>
                <w:left w:val="none" w:sz="0" w:space="0" w:color="auto"/>
                <w:bottom w:val="none" w:sz="0" w:space="0" w:color="auto"/>
                <w:right w:val="none" w:sz="0" w:space="0" w:color="auto"/>
              </w:divBdr>
            </w:div>
          </w:divsChild>
        </w:div>
        <w:div w:id="72437957">
          <w:marLeft w:val="0"/>
          <w:marRight w:val="0"/>
          <w:marTop w:val="0"/>
          <w:marBottom w:val="0"/>
          <w:divBdr>
            <w:top w:val="none" w:sz="0" w:space="0" w:color="auto"/>
            <w:left w:val="none" w:sz="0" w:space="0" w:color="auto"/>
            <w:bottom w:val="none" w:sz="0" w:space="0" w:color="auto"/>
            <w:right w:val="none" w:sz="0" w:space="0" w:color="auto"/>
          </w:divBdr>
          <w:divsChild>
            <w:div w:id="763454961">
              <w:marLeft w:val="0"/>
              <w:marRight w:val="0"/>
              <w:marTop w:val="0"/>
              <w:marBottom w:val="0"/>
              <w:divBdr>
                <w:top w:val="none" w:sz="0" w:space="0" w:color="auto"/>
                <w:left w:val="none" w:sz="0" w:space="0" w:color="auto"/>
                <w:bottom w:val="none" w:sz="0" w:space="0" w:color="auto"/>
                <w:right w:val="none" w:sz="0" w:space="0" w:color="auto"/>
              </w:divBdr>
            </w:div>
          </w:divsChild>
        </w:div>
        <w:div w:id="97603972">
          <w:marLeft w:val="0"/>
          <w:marRight w:val="0"/>
          <w:marTop w:val="0"/>
          <w:marBottom w:val="0"/>
          <w:divBdr>
            <w:top w:val="none" w:sz="0" w:space="0" w:color="auto"/>
            <w:left w:val="none" w:sz="0" w:space="0" w:color="auto"/>
            <w:bottom w:val="none" w:sz="0" w:space="0" w:color="auto"/>
            <w:right w:val="none" w:sz="0" w:space="0" w:color="auto"/>
          </w:divBdr>
          <w:divsChild>
            <w:div w:id="715088239">
              <w:marLeft w:val="0"/>
              <w:marRight w:val="0"/>
              <w:marTop w:val="0"/>
              <w:marBottom w:val="0"/>
              <w:divBdr>
                <w:top w:val="none" w:sz="0" w:space="0" w:color="auto"/>
                <w:left w:val="none" w:sz="0" w:space="0" w:color="auto"/>
                <w:bottom w:val="none" w:sz="0" w:space="0" w:color="auto"/>
                <w:right w:val="none" w:sz="0" w:space="0" w:color="auto"/>
              </w:divBdr>
            </w:div>
            <w:div w:id="1313872889">
              <w:marLeft w:val="0"/>
              <w:marRight w:val="0"/>
              <w:marTop w:val="0"/>
              <w:marBottom w:val="0"/>
              <w:divBdr>
                <w:top w:val="none" w:sz="0" w:space="0" w:color="auto"/>
                <w:left w:val="none" w:sz="0" w:space="0" w:color="auto"/>
                <w:bottom w:val="none" w:sz="0" w:space="0" w:color="auto"/>
                <w:right w:val="none" w:sz="0" w:space="0" w:color="auto"/>
              </w:divBdr>
            </w:div>
          </w:divsChild>
        </w:div>
        <w:div w:id="196165081">
          <w:marLeft w:val="0"/>
          <w:marRight w:val="0"/>
          <w:marTop w:val="0"/>
          <w:marBottom w:val="0"/>
          <w:divBdr>
            <w:top w:val="none" w:sz="0" w:space="0" w:color="auto"/>
            <w:left w:val="none" w:sz="0" w:space="0" w:color="auto"/>
            <w:bottom w:val="none" w:sz="0" w:space="0" w:color="auto"/>
            <w:right w:val="none" w:sz="0" w:space="0" w:color="auto"/>
          </w:divBdr>
          <w:divsChild>
            <w:div w:id="1206411177">
              <w:marLeft w:val="0"/>
              <w:marRight w:val="0"/>
              <w:marTop w:val="0"/>
              <w:marBottom w:val="0"/>
              <w:divBdr>
                <w:top w:val="none" w:sz="0" w:space="0" w:color="auto"/>
                <w:left w:val="none" w:sz="0" w:space="0" w:color="auto"/>
                <w:bottom w:val="none" w:sz="0" w:space="0" w:color="auto"/>
                <w:right w:val="none" w:sz="0" w:space="0" w:color="auto"/>
              </w:divBdr>
            </w:div>
          </w:divsChild>
        </w:div>
        <w:div w:id="296645442">
          <w:marLeft w:val="0"/>
          <w:marRight w:val="0"/>
          <w:marTop w:val="0"/>
          <w:marBottom w:val="0"/>
          <w:divBdr>
            <w:top w:val="none" w:sz="0" w:space="0" w:color="auto"/>
            <w:left w:val="none" w:sz="0" w:space="0" w:color="auto"/>
            <w:bottom w:val="none" w:sz="0" w:space="0" w:color="auto"/>
            <w:right w:val="none" w:sz="0" w:space="0" w:color="auto"/>
          </w:divBdr>
          <w:divsChild>
            <w:div w:id="629676688">
              <w:marLeft w:val="0"/>
              <w:marRight w:val="0"/>
              <w:marTop w:val="0"/>
              <w:marBottom w:val="0"/>
              <w:divBdr>
                <w:top w:val="none" w:sz="0" w:space="0" w:color="auto"/>
                <w:left w:val="none" w:sz="0" w:space="0" w:color="auto"/>
                <w:bottom w:val="none" w:sz="0" w:space="0" w:color="auto"/>
                <w:right w:val="none" w:sz="0" w:space="0" w:color="auto"/>
              </w:divBdr>
            </w:div>
          </w:divsChild>
        </w:div>
        <w:div w:id="369958181">
          <w:marLeft w:val="0"/>
          <w:marRight w:val="0"/>
          <w:marTop w:val="0"/>
          <w:marBottom w:val="0"/>
          <w:divBdr>
            <w:top w:val="none" w:sz="0" w:space="0" w:color="auto"/>
            <w:left w:val="none" w:sz="0" w:space="0" w:color="auto"/>
            <w:bottom w:val="none" w:sz="0" w:space="0" w:color="auto"/>
            <w:right w:val="none" w:sz="0" w:space="0" w:color="auto"/>
          </w:divBdr>
          <w:divsChild>
            <w:div w:id="2100367622">
              <w:marLeft w:val="0"/>
              <w:marRight w:val="0"/>
              <w:marTop w:val="0"/>
              <w:marBottom w:val="0"/>
              <w:divBdr>
                <w:top w:val="none" w:sz="0" w:space="0" w:color="auto"/>
                <w:left w:val="none" w:sz="0" w:space="0" w:color="auto"/>
                <w:bottom w:val="none" w:sz="0" w:space="0" w:color="auto"/>
                <w:right w:val="none" w:sz="0" w:space="0" w:color="auto"/>
              </w:divBdr>
            </w:div>
          </w:divsChild>
        </w:div>
        <w:div w:id="389304405">
          <w:marLeft w:val="0"/>
          <w:marRight w:val="0"/>
          <w:marTop w:val="0"/>
          <w:marBottom w:val="0"/>
          <w:divBdr>
            <w:top w:val="none" w:sz="0" w:space="0" w:color="auto"/>
            <w:left w:val="none" w:sz="0" w:space="0" w:color="auto"/>
            <w:bottom w:val="none" w:sz="0" w:space="0" w:color="auto"/>
            <w:right w:val="none" w:sz="0" w:space="0" w:color="auto"/>
          </w:divBdr>
          <w:divsChild>
            <w:div w:id="753551726">
              <w:marLeft w:val="0"/>
              <w:marRight w:val="0"/>
              <w:marTop w:val="0"/>
              <w:marBottom w:val="0"/>
              <w:divBdr>
                <w:top w:val="none" w:sz="0" w:space="0" w:color="auto"/>
                <w:left w:val="none" w:sz="0" w:space="0" w:color="auto"/>
                <w:bottom w:val="none" w:sz="0" w:space="0" w:color="auto"/>
                <w:right w:val="none" w:sz="0" w:space="0" w:color="auto"/>
              </w:divBdr>
            </w:div>
          </w:divsChild>
        </w:div>
        <w:div w:id="421269404">
          <w:marLeft w:val="0"/>
          <w:marRight w:val="0"/>
          <w:marTop w:val="0"/>
          <w:marBottom w:val="0"/>
          <w:divBdr>
            <w:top w:val="none" w:sz="0" w:space="0" w:color="auto"/>
            <w:left w:val="none" w:sz="0" w:space="0" w:color="auto"/>
            <w:bottom w:val="none" w:sz="0" w:space="0" w:color="auto"/>
            <w:right w:val="none" w:sz="0" w:space="0" w:color="auto"/>
          </w:divBdr>
          <w:divsChild>
            <w:div w:id="1399471759">
              <w:marLeft w:val="0"/>
              <w:marRight w:val="0"/>
              <w:marTop w:val="0"/>
              <w:marBottom w:val="0"/>
              <w:divBdr>
                <w:top w:val="none" w:sz="0" w:space="0" w:color="auto"/>
                <w:left w:val="none" w:sz="0" w:space="0" w:color="auto"/>
                <w:bottom w:val="none" w:sz="0" w:space="0" w:color="auto"/>
                <w:right w:val="none" w:sz="0" w:space="0" w:color="auto"/>
              </w:divBdr>
            </w:div>
          </w:divsChild>
        </w:div>
        <w:div w:id="424038800">
          <w:marLeft w:val="0"/>
          <w:marRight w:val="0"/>
          <w:marTop w:val="0"/>
          <w:marBottom w:val="0"/>
          <w:divBdr>
            <w:top w:val="none" w:sz="0" w:space="0" w:color="auto"/>
            <w:left w:val="none" w:sz="0" w:space="0" w:color="auto"/>
            <w:bottom w:val="none" w:sz="0" w:space="0" w:color="auto"/>
            <w:right w:val="none" w:sz="0" w:space="0" w:color="auto"/>
          </w:divBdr>
          <w:divsChild>
            <w:div w:id="1413699184">
              <w:marLeft w:val="0"/>
              <w:marRight w:val="0"/>
              <w:marTop w:val="0"/>
              <w:marBottom w:val="0"/>
              <w:divBdr>
                <w:top w:val="none" w:sz="0" w:space="0" w:color="auto"/>
                <w:left w:val="none" w:sz="0" w:space="0" w:color="auto"/>
                <w:bottom w:val="none" w:sz="0" w:space="0" w:color="auto"/>
                <w:right w:val="none" w:sz="0" w:space="0" w:color="auto"/>
              </w:divBdr>
            </w:div>
          </w:divsChild>
        </w:div>
        <w:div w:id="712341502">
          <w:marLeft w:val="0"/>
          <w:marRight w:val="0"/>
          <w:marTop w:val="0"/>
          <w:marBottom w:val="0"/>
          <w:divBdr>
            <w:top w:val="none" w:sz="0" w:space="0" w:color="auto"/>
            <w:left w:val="none" w:sz="0" w:space="0" w:color="auto"/>
            <w:bottom w:val="none" w:sz="0" w:space="0" w:color="auto"/>
            <w:right w:val="none" w:sz="0" w:space="0" w:color="auto"/>
          </w:divBdr>
          <w:divsChild>
            <w:div w:id="1113327921">
              <w:marLeft w:val="0"/>
              <w:marRight w:val="0"/>
              <w:marTop w:val="0"/>
              <w:marBottom w:val="0"/>
              <w:divBdr>
                <w:top w:val="none" w:sz="0" w:space="0" w:color="auto"/>
                <w:left w:val="none" w:sz="0" w:space="0" w:color="auto"/>
                <w:bottom w:val="none" w:sz="0" w:space="0" w:color="auto"/>
                <w:right w:val="none" w:sz="0" w:space="0" w:color="auto"/>
              </w:divBdr>
            </w:div>
          </w:divsChild>
        </w:div>
        <w:div w:id="868614394">
          <w:marLeft w:val="0"/>
          <w:marRight w:val="0"/>
          <w:marTop w:val="0"/>
          <w:marBottom w:val="0"/>
          <w:divBdr>
            <w:top w:val="none" w:sz="0" w:space="0" w:color="auto"/>
            <w:left w:val="none" w:sz="0" w:space="0" w:color="auto"/>
            <w:bottom w:val="none" w:sz="0" w:space="0" w:color="auto"/>
            <w:right w:val="none" w:sz="0" w:space="0" w:color="auto"/>
          </w:divBdr>
          <w:divsChild>
            <w:div w:id="365258524">
              <w:marLeft w:val="0"/>
              <w:marRight w:val="0"/>
              <w:marTop w:val="0"/>
              <w:marBottom w:val="0"/>
              <w:divBdr>
                <w:top w:val="none" w:sz="0" w:space="0" w:color="auto"/>
                <w:left w:val="none" w:sz="0" w:space="0" w:color="auto"/>
                <w:bottom w:val="none" w:sz="0" w:space="0" w:color="auto"/>
                <w:right w:val="none" w:sz="0" w:space="0" w:color="auto"/>
              </w:divBdr>
            </w:div>
            <w:div w:id="1285389098">
              <w:marLeft w:val="0"/>
              <w:marRight w:val="0"/>
              <w:marTop w:val="0"/>
              <w:marBottom w:val="0"/>
              <w:divBdr>
                <w:top w:val="none" w:sz="0" w:space="0" w:color="auto"/>
                <w:left w:val="none" w:sz="0" w:space="0" w:color="auto"/>
                <w:bottom w:val="none" w:sz="0" w:space="0" w:color="auto"/>
                <w:right w:val="none" w:sz="0" w:space="0" w:color="auto"/>
              </w:divBdr>
            </w:div>
          </w:divsChild>
        </w:div>
        <w:div w:id="874076576">
          <w:marLeft w:val="0"/>
          <w:marRight w:val="0"/>
          <w:marTop w:val="0"/>
          <w:marBottom w:val="0"/>
          <w:divBdr>
            <w:top w:val="none" w:sz="0" w:space="0" w:color="auto"/>
            <w:left w:val="none" w:sz="0" w:space="0" w:color="auto"/>
            <w:bottom w:val="none" w:sz="0" w:space="0" w:color="auto"/>
            <w:right w:val="none" w:sz="0" w:space="0" w:color="auto"/>
          </w:divBdr>
          <w:divsChild>
            <w:div w:id="74668358">
              <w:marLeft w:val="0"/>
              <w:marRight w:val="0"/>
              <w:marTop w:val="0"/>
              <w:marBottom w:val="0"/>
              <w:divBdr>
                <w:top w:val="none" w:sz="0" w:space="0" w:color="auto"/>
                <w:left w:val="none" w:sz="0" w:space="0" w:color="auto"/>
                <w:bottom w:val="none" w:sz="0" w:space="0" w:color="auto"/>
                <w:right w:val="none" w:sz="0" w:space="0" w:color="auto"/>
              </w:divBdr>
            </w:div>
            <w:div w:id="117796559">
              <w:marLeft w:val="0"/>
              <w:marRight w:val="0"/>
              <w:marTop w:val="0"/>
              <w:marBottom w:val="0"/>
              <w:divBdr>
                <w:top w:val="none" w:sz="0" w:space="0" w:color="auto"/>
                <w:left w:val="none" w:sz="0" w:space="0" w:color="auto"/>
                <w:bottom w:val="none" w:sz="0" w:space="0" w:color="auto"/>
                <w:right w:val="none" w:sz="0" w:space="0" w:color="auto"/>
              </w:divBdr>
            </w:div>
          </w:divsChild>
        </w:div>
        <w:div w:id="964192748">
          <w:marLeft w:val="0"/>
          <w:marRight w:val="0"/>
          <w:marTop w:val="0"/>
          <w:marBottom w:val="0"/>
          <w:divBdr>
            <w:top w:val="none" w:sz="0" w:space="0" w:color="auto"/>
            <w:left w:val="none" w:sz="0" w:space="0" w:color="auto"/>
            <w:bottom w:val="none" w:sz="0" w:space="0" w:color="auto"/>
            <w:right w:val="none" w:sz="0" w:space="0" w:color="auto"/>
          </w:divBdr>
          <w:divsChild>
            <w:div w:id="1740790195">
              <w:marLeft w:val="0"/>
              <w:marRight w:val="0"/>
              <w:marTop w:val="0"/>
              <w:marBottom w:val="0"/>
              <w:divBdr>
                <w:top w:val="none" w:sz="0" w:space="0" w:color="auto"/>
                <w:left w:val="none" w:sz="0" w:space="0" w:color="auto"/>
                <w:bottom w:val="none" w:sz="0" w:space="0" w:color="auto"/>
                <w:right w:val="none" w:sz="0" w:space="0" w:color="auto"/>
              </w:divBdr>
            </w:div>
          </w:divsChild>
        </w:div>
        <w:div w:id="1136096278">
          <w:marLeft w:val="0"/>
          <w:marRight w:val="0"/>
          <w:marTop w:val="0"/>
          <w:marBottom w:val="0"/>
          <w:divBdr>
            <w:top w:val="none" w:sz="0" w:space="0" w:color="auto"/>
            <w:left w:val="none" w:sz="0" w:space="0" w:color="auto"/>
            <w:bottom w:val="none" w:sz="0" w:space="0" w:color="auto"/>
            <w:right w:val="none" w:sz="0" w:space="0" w:color="auto"/>
          </w:divBdr>
          <w:divsChild>
            <w:div w:id="779180353">
              <w:marLeft w:val="0"/>
              <w:marRight w:val="0"/>
              <w:marTop w:val="0"/>
              <w:marBottom w:val="0"/>
              <w:divBdr>
                <w:top w:val="none" w:sz="0" w:space="0" w:color="auto"/>
                <w:left w:val="none" w:sz="0" w:space="0" w:color="auto"/>
                <w:bottom w:val="none" w:sz="0" w:space="0" w:color="auto"/>
                <w:right w:val="none" w:sz="0" w:space="0" w:color="auto"/>
              </w:divBdr>
            </w:div>
          </w:divsChild>
        </w:div>
        <w:div w:id="1259829757">
          <w:marLeft w:val="0"/>
          <w:marRight w:val="0"/>
          <w:marTop w:val="0"/>
          <w:marBottom w:val="0"/>
          <w:divBdr>
            <w:top w:val="none" w:sz="0" w:space="0" w:color="auto"/>
            <w:left w:val="none" w:sz="0" w:space="0" w:color="auto"/>
            <w:bottom w:val="none" w:sz="0" w:space="0" w:color="auto"/>
            <w:right w:val="none" w:sz="0" w:space="0" w:color="auto"/>
          </w:divBdr>
          <w:divsChild>
            <w:div w:id="359551741">
              <w:marLeft w:val="0"/>
              <w:marRight w:val="0"/>
              <w:marTop w:val="0"/>
              <w:marBottom w:val="0"/>
              <w:divBdr>
                <w:top w:val="none" w:sz="0" w:space="0" w:color="auto"/>
                <w:left w:val="none" w:sz="0" w:space="0" w:color="auto"/>
                <w:bottom w:val="none" w:sz="0" w:space="0" w:color="auto"/>
                <w:right w:val="none" w:sz="0" w:space="0" w:color="auto"/>
              </w:divBdr>
            </w:div>
            <w:div w:id="1531068418">
              <w:marLeft w:val="0"/>
              <w:marRight w:val="0"/>
              <w:marTop w:val="0"/>
              <w:marBottom w:val="0"/>
              <w:divBdr>
                <w:top w:val="none" w:sz="0" w:space="0" w:color="auto"/>
                <w:left w:val="none" w:sz="0" w:space="0" w:color="auto"/>
                <w:bottom w:val="none" w:sz="0" w:space="0" w:color="auto"/>
                <w:right w:val="none" w:sz="0" w:space="0" w:color="auto"/>
              </w:divBdr>
            </w:div>
          </w:divsChild>
        </w:div>
        <w:div w:id="1327903661">
          <w:marLeft w:val="0"/>
          <w:marRight w:val="0"/>
          <w:marTop w:val="0"/>
          <w:marBottom w:val="0"/>
          <w:divBdr>
            <w:top w:val="none" w:sz="0" w:space="0" w:color="auto"/>
            <w:left w:val="none" w:sz="0" w:space="0" w:color="auto"/>
            <w:bottom w:val="none" w:sz="0" w:space="0" w:color="auto"/>
            <w:right w:val="none" w:sz="0" w:space="0" w:color="auto"/>
          </w:divBdr>
          <w:divsChild>
            <w:div w:id="547448541">
              <w:marLeft w:val="0"/>
              <w:marRight w:val="0"/>
              <w:marTop w:val="0"/>
              <w:marBottom w:val="0"/>
              <w:divBdr>
                <w:top w:val="none" w:sz="0" w:space="0" w:color="auto"/>
                <w:left w:val="none" w:sz="0" w:space="0" w:color="auto"/>
                <w:bottom w:val="none" w:sz="0" w:space="0" w:color="auto"/>
                <w:right w:val="none" w:sz="0" w:space="0" w:color="auto"/>
              </w:divBdr>
            </w:div>
          </w:divsChild>
        </w:div>
        <w:div w:id="1563835287">
          <w:marLeft w:val="0"/>
          <w:marRight w:val="0"/>
          <w:marTop w:val="0"/>
          <w:marBottom w:val="0"/>
          <w:divBdr>
            <w:top w:val="none" w:sz="0" w:space="0" w:color="auto"/>
            <w:left w:val="none" w:sz="0" w:space="0" w:color="auto"/>
            <w:bottom w:val="none" w:sz="0" w:space="0" w:color="auto"/>
            <w:right w:val="none" w:sz="0" w:space="0" w:color="auto"/>
          </w:divBdr>
          <w:divsChild>
            <w:div w:id="166558374">
              <w:marLeft w:val="0"/>
              <w:marRight w:val="0"/>
              <w:marTop w:val="0"/>
              <w:marBottom w:val="0"/>
              <w:divBdr>
                <w:top w:val="none" w:sz="0" w:space="0" w:color="auto"/>
                <w:left w:val="none" w:sz="0" w:space="0" w:color="auto"/>
                <w:bottom w:val="none" w:sz="0" w:space="0" w:color="auto"/>
                <w:right w:val="none" w:sz="0" w:space="0" w:color="auto"/>
              </w:divBdr>
            </w:div>
          </w:divsChild>
        </w:div>
        <w:div w:id="1579511139">
          <w:marLeft w:val="0"/>
          <w:marRight w:val="0"/>
          <w:marTop w:val="0"/>
          <w:marBottom w:val="0"/>
          <w:divBdr>
            <w:top w:val="none" w:sz="0" w:space="0" w:color="auto"/>
            <w:left w:val="none" w:sz="0" w:space="0" w:color="auto"/>
            <w:bottom w:val="none" w:sz="0" w:space="0" w:color="auto"/>
            <w:right w:val="none" w:sz="0" w:space="0" w:color="auto"/>
          </w:divBdr>
          <w:divsChild>
            <w:div w:id="34892980">
              <w:marLeft w:val="0"/>
              <w:marRight w:val="0"/>
              <w:marTop w:val="0"/>
              <w:marBottom w:val="0"/>
              <w:divBdr>
                <w:top w:val="none" w:sz="0" w:space="0" w:color="auto"/>
                <w:left w:val="none" w:sz="0" w:space="0" w:color="auto"/>
                <w:bottom w:val="none" w:sz="0" w:space="0" w:color="auto"/>
                <w:right w:val="none" w:sz="0" w:space="0" w:color="auto"/>
              </w:divBdr>
            </w:div>
          </w:divsChild>
        </w:div>
        <w:div w:id="1754739383">
          <w:marLeft w:val="0"/>
          <w:marRight w:val="0"/>
          <w:marTop w:val="0"/>
          <w:marBottom w:val="0"/>
          <w:divBdr>
            <w:top w:val="none" w:sz="0" w:space="0" w:color="auto"/>
            <w:left w:val="none" w:sz="0" w:space="0" w:color="auto"/>
            <w:bottom w:val="none" w:sz="0" w:space="0" w:color="auto"/>
            <w:right w:val="none" w:sz="0" w:space="0" w:color="auto"/>
          </w:divBdr>
          <w:divsChild>
            <w:div w:id="1903371796">
              <w:marLeft w:val="0"/>
              <w:marRight w:val="0"/>
              <w:marTop w:val="0"/>
              <w:marBottom w:val="0"/>
              <w:divBdr>
                <w:top w:val="none" w:sz="0" w:space="0" w:color="auto"/>
                <w:left w:val="none" w:sz="0" w:space="0" w:color="auto"/>
                <w:bottom w:val="none" w:sz="0" w:space="0" w:color="auto"/>
                <w:right w:val="none" w:sz="0" w:space="0" w:color="auto"/>
              </w:divBdr>
            </w:div>
          </w:divsChild>
        </w:div>
        <w:div w:id="1804038689">
          <w:marLeft w:val="0"/>
          <w:marRight w:val="0"/>
          <w:marTop w:val="0"/>
          <w:marBottom w:val="0"/>
          <w:divBdr>
            <w:top w:val="none" w:sz="0" w:space="0" w:color="auto"/>
            <w:left w:val="none" w:sz="0" w:space="0" w:color="auto"/>
            <w:bottom w:val="none" w:sz="0" w:space="0" w:color="auto"/>
            <w:right w:val="none" w:sz="0" w:space="0" w:color="auto"/>
          </w:divBdr>
          <w:divsChild>
            <w:div w:id="843318996">
              <w:marLeft w:val="0"/>
              <w:marRight w:val="0"/>
              <w:marTop w:val="0"/>
              <w:marBottom w:val="0"/>
              <w:divBdr>
                <w:top w:val="none" w:sz="0" w:space="0" w:color="auto"/>
                <w:left w:val="none" w:sz="0" w:space="0" w:color="auto"/>
                <w:bottom w:val="none" w:sz="0" w:space="0" w:color="auto"/>
                <w:right w:val="none" w:sz="0" w:space="0" w:color="auto"/>
              </w:divBdr>
            </w:div>
          </w:divsChild>
        </w:div>
        <w:div w:id="1830825412">
          <w:marLeft w:val="0"/>
          <w:marRight w:val="0"/>
          <w:marTop w:val="0"/>
          <w:marBottom w:val="0"/>
          <w:divBdr>
            <w:top w:val="none" w:sz="0" w:space="0" w:color="auto"/>
            <w:left w:val="none" w:sz="0" w:space="0" w:color="auto"/>
            <w:bottom w:val="none" w:sz="0" w:space="0" w:color="auto"/>
            <w:right w:val="none" w:sz="0" w:space="0" w:color="auto"/>
          </w:divBdr>
          <w:divsChild>
            <w:div w:id="309212643">
              <w:marLeft w:val="0"/>
              <w:marRight w:val="0"/>
              <w:marTop w:val="0"/>
              <w:marBottom w:val="0"/>
              <w:divBdr>
                <w:top w:val="none" w:sz="0" w:space="0" w:color="auto"/>
                <w:left w:val="none" w:sz="0" w:space="0" w:color="auto"/>
                <w:bottom w:val="none" w:sz="0" w:space="0" w:color="auto"/>
                <w:right w:val="none" w:sz="0" w:space="0" w:color="auto"/>
              </w:divBdr>
            </w:div>
          </w:divsChild>
        </w:div>
        <w:div w:id="1855802635">
          <w:marLeft w:val="0"/>
          <w:marRight w:val="0"/>
          <w:marTop w:val="0"/>
          <w:marBottom w:val="0"/>
          <w:divBdr>
            <w:top w:val="none" w:sz="0" w:space="0" w:color="auto"/>
            <w:left w:val="none" w:sz="0" w:space="0" w:color="auto"/>
            <w:bottom w:val="none" w:sz="0" w:space="0" w:color="auto"/>
            <w:right w:val="none" w:sz="0" w:space="0" w:color="auto"/>
          </w:divBdr>
          <w:divsChild>
            <w:div w:id="78453768">
              <w:marLeft w:val="0"/>
              <w:marRight w:val="0"/>
              <w:marTop w:val="0"/>
              <w:marBottom w:val="0"/>
              <w:divBdr>
                <w:top w:val="none" w:sz="0" w:space="0" w:color="auto"/>
                <w:left w:val="none" w:sz="0" w:space="0" w:color="auto"/>
                <w:bottom w:val="none" w:sz="0" w:space="0" w:color="auto"/>
                <w:right w:val="none" w:sz="0" w:space="0" w:color="auto"/>
              </w:divBdr>
            </w:div>
          </w:divsChild>
        </w:div>
        <w:div w:id="1888033088">
          <w:marLeft w:val="0"/>
          <w:marRight w:val="0"/>
          <w:marTop w:val="0"/>
          <w:marBottom w:val="0"/>
          <w:divBdr>
            <w:top w:val="none" w:sz="0" w:space="0" w:color="auto"/>
            <w:left w:val="none" w:sz="0" w:space="0" w:color="auto"/>
            <w:bottom w:val="none" w:sz="0" w:space="0" w:color="auto"/>
            <w:right w:val="none" w:sz="0" w:space="0" w:color="auto"/>
          </w:divBdr>
          <w:divsChild>
            <w:div w:id="1580865811">
              <w:marLeft w:val="0"/>
              <w:marRight w:val="0"/>
              <w:marTop w:val="0"/>
              <w:marBottom w:val="0"/>
              <w:divBdr>
                <w:top w:val="none" w:sz="0" w:space="0" w:color="auto"/>
                <w:left w:val="none" w:sz="0" w:space="0" w:color="auto"/>
                <w:bottom w:val="none" w:sz="0" w:space="0" w:color="auto"/>
                <w:right w:val="none" w:sz="0" w:space="0" w:color="auto"/>
              </w:divBdr>
            </w:div>
          </w:divsChild>
        </w:div>
        <w:div w:id="1926065646">
          <w:marLeft w:val="0"/>
          <w:marRight w:val="0"/>
          <w:marTop w:val="0"/>
          <w:marBottom w:val="0"/>
          <w:divBdr>
            <w:top w:val="none" w:sz="0" w:space="0" w:color="auto"/>
            <w:left w:val="none" w:sz="0" w:space="0" w:color="auto"/>
            <w:bottom w:val="none" w:sz="0" w:space="0" w:color="auto"/>
            <w:right w:val="none" w:sz="0" w:space="0" w:color="auto"/>
          </w:divBdr>
          <w:divsChild>
            <w:div w:id="750397993">
              <w:marLeft w:val="0"/>
              <w:marRight w:val="0"/>
              <w:marTop w:val="0"/>
              <w:marBottom w:val="0"/>
              <w:divBdr>
                <w:top w:val="none" w:sz="0" w:space="0" w:color="auto"/>
                <w:left w:val="none" w:sz="0" w:space="0" w:color="auto"/>
                <w:bottom w:val="none" w:sz="0" w:space="0" w:color="auto"/>
                <w:right w:val="none" w:sz="0" w:space="0" w:color="auto"/>
              </w:divBdr>
            </w:div>
          </w:divsChild>
        </w:div>
        <w:div w:id="1972862312">
          <w:marLeft w:val="0"/>
          <w:marRight w:val="0"/>
          <w:marTop w:val="0"/>
          <w:marBottom w:val="0"/>
          <w:divBdr>
            <w:top w:val="none" w:sz="0" w:space="0" w:color="auto"/>
            <w:left w:val="none" w:sz="0" w:space="0" w:color="auto"/>
            <w:bottom w:val="none" w:sz="0" w:space="0" w:color="auto"/>
            <w:right w:val="none" w:sz="0" w:space="0" w:color="auto"/>
          </w:divBdr>
          <w:divsChild>
            <w:div w:id="281499577">
              <w:marLeft w:val="0"/>
              <w:marRight w:val="0"/>
              <w:marTop w:val="0"/>
              <w:marBottom w:val="0"/>
              <w:divBdr>
                <w:top w:val="none" w:sz="0" w:space="0" w:color="auto"/>
                <w:left w:val="none" w:sz="0" w:space="0" w:color="auto"/>
                <w:bottom w:val="none" w:sz="0" w:space="0" w:color="auto"/>
                <w:right w:val="none" w:sz="0" w:space="0" w:color="auto"/>
              </w:divBdr>
            </w:div>
          </w:divsChild>
        </w:div>
        <w:div w:id="2079015420">
          <w:marLeft w:val="0"/>
          <w:marRight w:val="0"/>
          <w:marTop w:val="0"/>
          <w:marBottom w:val="0"/>
          <w:divBdr>
            <w:top w:val="none" w:sz="0" w:space="0" w:color="auto"/>
            <w:left w:val="none" w:sz="0" w:space="0" w:color="auto"/>
            <w:bottom w:val="none" w:sz="0" w:space="0" w:color="auto"/>
            <w:right w:val="none" w:sz="0" w:space="0" w:color="auto"/>
          </w:divBdr>
          <w:divsChild>
            <w:div w:id="12698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77345">
      <w:bodyDiv w:val="1"/>
      <w:marLeft w:val="0"/>
      <w:marRight w:val="0"/>
      <w:marTop w:val="0"/>
      <w:marBottom w:val="0"/>
      <w:divBdr>
        <w:top w:val="none" w:sz="0" w:space="0" w:color="auto"/>
        <w:left w:val="none" w:sz="0" w:space="0" w:color="auto"/>
        <w:bottom w:val="none" w:sz="0" w:space="0" w:color="auto"/>
        <w:right w:val="none" w:sz="0" w:space="0" w:color="auto"/>
      </w:divBdr>
    </w:div>
    <w:div w:id="1117673181">
      <w:bodyDiv w:val="1"/>
      <w:marLeft w:val="0"/>
      <w:marRight w:val="0"/>
      <w:marTop w:val="0"/>
      <w:marBottom w:val="0"/>
      <w:divBdr>
        <w:top w:val="none" w:sz="0" w:space="0" w:color="auto"/>
        <w:left w:val="none" w:sz="0" w:space="0" w:color="auto"/>
        <w:bottom w:val="none" w:sz="0" w:space="0" w:color="auto"/>
        <w:right w:val="none" w:sz="0" w:space="0" w:color="auto"/>
      </w:divBdr>
    </w:div>
    <w:div w:id="1136411661">
      <w:bodyDiv w:val="1"/>
      <w:marLeft w:val="0"/>
      <w:marRight w:val="0"/>
      <w:marTop w:val="0"/>
      <w:marBottom w:val="0"/>
      <w:divBdr>
        <w:top w:val="none" w:sz="0" w:space="0" w:color="auto"/>
        <w:left w:val="none" w:sz="0" w:space="0" w:color="auto"/>
        <w:bottom w:val="none" w:sz="0" w:space="0" w:color="auto"/>
        <w:right w:val="none" w:sz="0" w:space="0" w:color="auto"/>
      </w:divBdr>
    </w:div>
    <w:div w:id="1431006088">
      <w:bodyDiv w:val="1"/>
      <w:marLeft w:val="0"/>
      <w:marRight w:val="0"/>
      <w:marTop w:val="0"/>
      <w:marBottom w:val="0"/>
      <w:divBdr>
        <w:top w:val="none" w:sz="0" w:space="0" w:color="auto"/>
        <w:left w:val="none" w:sz="0" w:space="0" w:color="auto"/>
        <w:bottom w:val="none" w:sz="0" w:space="0" w:color="auto"/>
        <w:right w:val="none" w:sz="0" w:space="0" w:color="auto"/>
      </w:divBdr>
    </w:div>
    <w:div w:id="1537810451">
      <w:bodyDiv w:val="1"/>
      <w:marLeft w:val="0"/>
      <w:marRight w:val="0"/>
      <w:marTop w:val="0"/>
      <w:marBottom w:val="0"/>
      <w:divBdr>
        <w:top w:val="none" w:sz="0" w:space="0" w:color="auto"/>
        <w:left w:val="none" w:sz="0" w:space="0" w:color="auto"/>
        <w:bottom w:val="none" w:sz="0" w:space="0" w:color="auto"/>
        <w:right w:val="none" w:sz="0" w:space="0" w:color="auto"/>
      </w:divBdr>
      <w:divsChild>
        <w:div w:id="2630038">
          <w:marLeft w:val="0"/>
          <w:marRight w:val="0"/>
          <w:marTop w:val="0"/>
          <w:marBottom w:val="0"/>
          <w:divBdr>
            <w:top w:val="none" w:sz="0" w:space="0" w:color="auto"/>
            <w:left w:val="none" w:sz="0" w:space="0" w:color="auto"/>
            <w:bottom w:val="none" w:sz="0" w:space="0" w:color="auto"/>
            <w:right w:val="none" w:sz="0" w:space="0" w:color="auto"/>
          </w:divBdr>
          <w:divsChild>
            <w:div w:id="1899169299">
              <w:marLeft w:val="0"/>
              <w:marRight w:val="0"/>
              <w:marTop w:val="0"/>
              <w:marBottom w:val="0"/>
              <w:divBdr>
                <w:top w:val="none" w:sz="0" w:space="0" w:color="auto"/>
                <w:left w:val="none" w:sz="0" w:space="0" w:color="auto"/>
                <w:bottom w:val="none" w:sz="0" w:space="0" w:color="auto"/>
                <w:right w:val="none" w:sz="0" w:space="0" w:color="auto"/>
              </w:divBdr>
            </w:div>
          </w:divsChild>
        </w:div>
        <w:div w:id="187910565">
          <w:marLeft w:val="0"/>
          <w:marRight w:val="0"/>
          <w:marTop w:val="0"/>
          <w:marBottom w:val="0"/>
          <w:divBdr>
            <w:top w:val="none" w:sz="0" w:space="0" w:color="auto"/>
            <w:left w:val="none" w:sz="0" w:space="0" w:color="auto"/>
            <w:bottom w:val="none" w:sz="0" w:space="0" w:color="auto"/>
            <w:right w:val="none" w:sz="0" w:space="0" w:color="auto"/>
          </w:divBdr>
          <w:divsChild>
            <w:div w:id="706489798">
              <w:marLeft w:val="0"/>
              <w:marRight w:val="0"/>
              <w:marTop w:val="0"/>
              <w:marBottom w:val="0"/>
              <w:divBdr>
                <w:top w:val="none" w:sz="0" w:space="0" w:color="auto"/>
                <w:left w:val="none" w:sz="0" w:space="0" w:color="auto"/>
                <w:bottom w:val="none" w:sz="0" w:space="0" w:color="auto"/>
                <w:right w:val="none" w:sz="0" w:space="0" w:color="auto"/>
              </w:divBdr>
            </w:div>
          </w:divsChild>
        </w:div>
        <w:div w:id="197084841">
          <w:marLeft w:val="0"/>
          <w:marRight w:val="0"/>
          <w:marTop w:val="0"/>
          <w:marBottom w:val="0"/>
          <w:divBdr>
            <w:top w:val="none" w:sz="0" w:space="0" w:color="auto"/>
            <w:left w:val="none" w:sz="0" w:space="0" w:color="auto"/>
            <w:bottom w:val="none" w:sz="0" w:space="0" w:color="auto"/>
            <w:right w:val="none" w:sz="0" w:space="0" w:color="auto"/>
          </w:divBdr>
          <w:divsChild>
            <w:div w:id="1786926890">
              <w:marLeft w:val="0"/>
              <w:marRight w:val="0"/>
              <w:marTop w:val="0"/>
              <w:marBottom w:val="0"/>
              <w:divBdr>
                <w:top w:val="none" w:sz="0" w:space="0" w:color="auto"/>
                <w:left w:val="none" w:sz="0" w:space="0" w:color="auto"/>
                <w:bottom w:val="none" w:sz="0" w:space="0" w:color="auto"/>
                <w:right w:val="none" w:sz="0" w:space="0" w:color="auto"/>
              </w:divBdr>
            </w:div>
          </w:divsChild>
        </w:div>
        <w:div w:id="222838459">
          <w:marLeft w:val="0"/>
          <w:marRight w:val="0"/>
          <w:marTop w:val="0"/>
          <w:marBottom w:val="0"/>
          <w:divBdr>
            <w:top w:val="none" w:sz="0" w:space="0" w:color="auto"/>
            <w:left w:val="none" w:sz="0" w:space="0" w:color="auto"/>
            <w:bottom w:val="none" w:sz="0" w:space="0" w:color="auto"/>
            <w:right w:val="none" w:sz="0" w:space="0" w:color="auto"/>
          </w:divBdr>
          <w:divsChild>
            <w:div w:id="984747328">
              <w:marLeft w:val="0"/>
              <w:marRight w:val="0"/>
              <w:marTop w:val="0"/>
              <w:marBottom w:val="0"/>
              <w:divBdr>
                <w:top w:val="none" w:sz="0" w:space="0" w:color="auto"/>
                <w:left w:val="none" w:sz="0" w:space="0" w:color="auto"/>
                <w:bottom w:val="none" w:sz="0" w:space="0" w:color="auto"/>
                <w:right w:val="none" w:sz="0" w:space="0" w:color="auto"/>
              </w:divBdr>
            </w:div>
            <w:div w:id="1728063391">
              <w:marLeft w:val="0"/>
              <w:marRight w:val="0"/>
              <w:marTop w:val="0"/>
              <w:marBottom w:val="0"/>
              <w:divBdr>
                <w:top w:val="none" w:sz="0" w:space="0" w:color="auto"/>
                <w:left w:val="none" w:sz="0" w:space="0" w:color="auto"/>
                <w:bottom w:val="none" w:sz="0" w:space="0" w:color="auto"/>
                <w:right w:val="none" w:sz="0" w:space="0" w:color="auto"/>
              </w:divBdr>
            </w:div>
          </w:divsChild>
        </w:div>
        <w:div w:id="417530099">
          <w:marLeft w:val="0"/>
          <w:marRight w:val="0"/>
          <w:marTop w:val="0"/>
          <w:marBottom w:val="0"/>
          <w:divBdr>
            <w:top w:val="none" w:sz="0" w:space="0" w:color="auto"/>
            <w:left w:val="none" w:sz="0" w:space="0" w:color="auto"/>
            <w:bottom w:val="none" w:sz="0" w:space="0" w:color="auto"/>
            <w:right w:val="none" w:sz="0" w:space="0" w:color="auto"/>
          </w:divBdr>
          <w:divsChild>
            <w:div w:id="255334632">
              <w:marLeft w:val="0"/>
              <w:marRight w:val="0"/>
              <w:marTop w:val="0"/>
              <w:marBottom w:val="0"/>
              <w:divBdr>
                <w:top w:val="none" w:sz="0" w:space="0" w:color="auto"/>
                <w:left w:val="none" w:sz="0" w:space="0" w:color="auto"/>
                <w:bottom w:val="none" w:sz="0" w:space="0" w:color="auto"/>
                <w:right w:val="none" w:sz="0" w:space="0" w:color="auto"/>
              </w:divBdr>
            </w:div>
            <w:div w:id="745801422">
              <w:marLeft w:val="0"/>
              <w:marRight w:val="0"/>
              <w:marTop w:val="0"/>
              <w:marBottom w:val="0"/>
              <w:divBdr>
                <w:top w:val="none" w:sz="0" w:space="0" w:color="auto"/>
                <w:left w:val="none" w:sz="0" w:space="0" w:color="auto"/>
                <w:bottom w:val="none" w:sz="0" w:space="0" w:color="auto"/>
                <w:right w:val="none" w:sz="0" w:space="0" w:color="auto"/>
              </w:divBdr>
            </w:div>
          </w:divsChild>
        </w:div>
        <w:div w:id="446318581">
          <w:marLeft w:val="0"/>
          <w:marRight w:val="0"/>
          <w:marTop w:val="0"/>
          <w:marBottom w:val="0"/>
          <w:divBdr>
            <w:top w:val="none" w:sz="0" w:space="0" w:color="auto"/>
            <w:left w:val="none" w:sz="0" w:space="0" w:color="auto"/>
            <w:bottom w:val="none" w:sz="0" w:space="0" w:color="auto"/>
            <w:right w:val="none" w:sz="0" w:space="0" w:color="auto"/>
          </w:divBdr>
          <w:divsChild>
            <w:div w:id="777800980">
              <w:marLeft w:val="0"/>
              <w:marRight w:val="0"/>
              <w:marTop w:val="0"/>
              <w:marBottom w:val="0"/>
              <w:divBdr>
                <w:top w:val="none" w:sz="0" w:space="0" w:color="auto"/>
                <w:left w:val="none" w:sz="0" w:space="0" w:color="auto"/>
                <w:bottom w:val="none" w:sz="0" w:space="0" w:color="auto"/>
                <w:right w:val="none" w:sz="0" w:space="0" w:color="auto"/>
              </w:divBdr>
            </w:div>
          </w:divsChild>
        </w:div>
        <w:div w:id="471216603">
          <w:marLeft w:val="0"/>
          <w:marRight w:val="0"/>
          <w:marTop w:val="0"/>
          <w:marBottom w:val="0"/>
          <w:divBdr>
            <w:top w:val="none" w:sz="0" w:space="0" w:color="auto"/>
            <w:left w:val="none" w:sz="0" w:space="0" w:color="auto"/>
            <w:bottom w:val="none" w:sz="0" w:space="0" w:color="auto"/>
            <w:right w:val="none" w:sz="0" w:space="0" w:color="auto"/>
          </w:divBdr>
          <w:divsChild>
            <w:div w:id="300157109">
              <w:marLeft w:val="0"/>
              <w:marRight w:val="0"/>
              <w:marTop w:val="0"/>
              <w:marBottom w:val="0"/>
              <w:divBdr>
                <w:top w:val="none" w:sz="0" w:space="0" w:color="auto"/>
                <w:left w:val="none" w:sz="0" w:space="0" w:color="auto"/>
                <w:bottom w:val="none" w:sz="0" w:space="0" w:color="auto"/>
                <w:right w:val="none" w:sz="0" w:space="0" w:color="auto"/>
              </w:divBdr>
            </w:div>
            <w:div w:id="857549610">
              <w:marLeft w:val="0"/>
              <w:marRight w:val="0"/>
              <w:marTop w:val="0"/>
              <w:marBottom w:val="0"/>
              <w:divBdr>
                <w:top w:val="none" w:sz="0" w:space="0" w:color="auto"/>
                <w:left w:val="none" w:sz="0" w:space="0" w:color="auto"/>
                <w:bottom w:val="none" w:sz="0" w:space="0" w:color="auto"/>
                <w:right w:val="none" w:sz="0" w:space="0" w:color="auto"/>
              </w:divBdr>
            </w:div>
          </w:divsChild>
        </w:div>
        <w:div w:id="484278120">
          <w:marLeft w:val="0"/>
          <w:marRight w:val="0"/>
          <w:marTop w:val="0"/>
          <w:marBottom w:val="0"/>
          <w:divBdr>
            <w:top w:val="none" w:sz="0" w:space="0" w:color="auto"/>
            <w:left w:val="none" w:sz="0" w:space="0" w:color="auto"/>
            <w:bottom w:val="none" w:sz="0" w:space="0" w:color="auto"/>
            <w:right w:val="none" w:sz="0" w:space="0" w:color="auto"/>
          </w:divBdr>
          <w:divsChild>
            <w:div w:id="1627158470">
              <w:marLeft w:val="0"/>
              <w:marRight w:val="0"/>
              <w:marTop w:val="0"/>
              <w:marBottom w:val="0"/>
              <w:divBdr>
                <w:top w:val="none" w:sz="0" w:space="0" w:color="auto"/>
                <w:left w:val="none" w:sz="0" w:space="0" w:color="auto"/>
                <w:bottom w:val="none" w:sz="0" w:space="0" w:color="auto"/>
                <w:right w:val="none" w:sz="0" w:space="0" w:color="auto"/>
              </w:divBdr>
            </w:div>
          </w:divsChild>
        </w:div>
        <w:div w:id="617184895">
          <w:marLeft w:val="0"/>
          <w:marRight w:val="0"/>
          <w:marTop w:val="0"/>
          <w:marBottom w:val="0"/>
          <w:divBdr>
            <w:top w:val="none" w:sz="0" w:space="0" w:color="auto"/>
            <w:left w:val="none" w:sz="0" w:space="0" w:color="auto"/>
            <w:bottom w:val="none" w:sz="0" w:space="0" w:color="auto"/>
            <w:right w:val="none" w:sz="0" w:space="0" w:color="auto"/>
          </w:divBdr>
          <w:divsChild>
            <w:div w:id="501286920">
              <w:marLeft w:val="0"/>
              <w:marRight w:val="0"/>
              <w:marTop w:val="0"/>
              <w:marBottom w:val="0"/>
              <w:divBdr>
                <w:top w:val="none" w:sz="0" w:space="0" w:color="auto"/>
                <w:left w:val="none" w:sz="0" w:space="0" w:color="auto"/>
                <w:bottom w:val="none" w:sz="0" w:space="0" w:color="auto"/>
                <w:right w:val="none" w:sz="0" w:space="0" w:color="auto"/>
              </w:divBdr>
            </w:div>
          </w:divsChild>
        </w:div>
        <w:div w:id="642125885">
          <w:marLeft w:val="0"/>
          <w:marRight w:val="0"/>
          <w:marTop w:val="0"/>
          <w:marBottom w:val="0"/>
          <w:divBdr>
            <w:top w:val="none" w:sz="0" w:space="0" w:color="auto"/>
            <w:left w:val="none" w:sz="0" w:space="0" w:color="auto"/>
            <w:bottom w:val="none" w:sz="0" w:space="0" w:color="auto"/>
            <w:right w:val="none" w:sz="0" w:space="0" w:color="auto"/>
          </w:divBdr>
          <w:divsChild>
            <w:div w:id="1188980217">
              <w:marLeft w:val="0"/>
              <w:marRight w:val="0"/>
              <w:marTop w:val="0"/>
              <w:marBottom w:val="0"/>
              <w:divBdr>
                <w:top w:val="none" w:sz="0" w:space="0" w:color="auto"/>
                <w:left w:val="none" w:sz="0" w:space="0" w:color="auto"/>
                <w:bottom w:val="none" w:sz="0" w:space="0" w:color="auto"/>
                <w:right w:val="none" w:sz="0" w:space="0" w:color="auto"/>
              </w:divBdr>
            </w:div>
          </w:divsChild>
        </w:div>
        <w:div w:id="721640065">
          <w:marLeft w:val="0"/>
          <w:marRight w:val="0"/>
          <w:marTop w:val="0"/>
          <w:marBottom w:val="0"/>
          <w:divBdr>
            <w:top w:val="none" w:sz="0" w:space="0" w:color="auto"/>
            <w:left w:val="none" w:sz="0" w:space="0" w:color="auto"/>
            <w:bottom w:val="none" w:sz="0" w:space="0" w:color="auto"/>
            <w:right w:val="none" w:sz="0" w:space="0" w:color="auto"/>
          </w:divBdr>
          <w:divsChild>
            <w:div w:id="1411583341">
              <w:marLeft w:val="0"/>
              <w:marRight w:val="0"/>
              <w:marTop w:val="0"/>
              <w:marBottom w:val="0"/>
              <w:divBdr>
                <w:top w:val="none" w:sz="0" w:space="0" w:color="auto"/>
                <w:left w:val="none" w:sz="0" w:space="0" w:color="auto"/>
                <w:bottom w:val="none" w:sz="0" w:space="0" w:color="auto"/>
                <w:right w:val="none" w:sz="0" w:space="0" w:color="auto"/>
              </w:divBdr>
            </w:div>
          </w:divsChild>
        </w:div>
        <w:div w:id="844901107">
          <w:marLeft w:val="0"/>
          <w:marRight w:val="0"/>
          <w:marTop w:val="0"/>
          <w:marBottom w:val="0"/>
          <w:divBdr>
            <w:top w:val="none" w:sz="0" w:space="0" w:color="auto"/>
            <w:left w:val="none" w:sz="0" w:space="0" w:color="auto"/>
            <w:bottom w:val="none" w:sz="0" w:space="0" w:color="auto"/>
            <w:right w:val="none" w:sz="0" w:space="0" w:color="auto"/>
          </w:divBdr>
          <w:divsChild>
            <w:div w:id="1047492955">
              <w:marLeft w:val="0"/>
              <w:marRight w:val="0"/>
              <w:marTop w:val="0"/>
              <w:marBottom w:val="0"/>
              <w:divBdr>
                <w:top w:val="none" w:sz="0" w:space="0" w:color="auto"/>
                <w:left w:val="none" w:sz="0" w:space="0" w:color="auto"/>
                <w:bottom w:val="none" w:sz="0" w:space="0" w:color="auto"/>
                <w:right w:val="none" w:sz="0" w:space="0" w:color="auto"/>
              </w:divBdr>
            </w:div>
          </w:divsChild>
        </w:div>
        <w:div w:id="944338522">
          <w:marLeft w:val="0"/>
          <w:marRight w:val="0"/>
          <w:marTop w:val="0"/>
          <w:marBottom w:val="0"/>
          <w:divBdr>
            <w:top w:val="none" w:sz="0" w:space="0" w:color="auto"/>
            <w:left w:val="none" w:sz="0" w:space="0" w:color="auto"/>
            <w:bottom w:val="none" w:sz="0" w:space="0" w:color="auto"/>
            <w:right w:val="none" w:sz="0" w:space="0" w:color="auto"/>
          </w:divBdr>
          <w:divsChild>
            <w:div w:id="1168250426">
              <w:marLeft w:val="0"/>
              <w:marRight w:val="0"/>
              <w:marTop w:val="0"/>
              <w:marBottom w:val="0"/>
              <w:divBdr>
                <w:top w:val="none" w:sz="0" w:space="0" w:color="auto"/>
                <w:left w:val="none" w:sz="0" w:space="0" w:color="auto"/>
                <w:bottom w:val="none" w:sz="0" w:space="0" w:color="auto"/>
                <w:right w:val="none" w:sz="0" w:space="0" w:color="auto"/>
              </w:divBdr>
            </w:div>
          </w:divsChild>
        </w:div>
        <w:div w:id="954747745">
          <w:marLeft w:val="0"/>
          <w:marRight w:val="0"/>
          <w:marTop w:val="0"/>
          <w:marBottom w:val="0"/>
          <w:divBdr>
            <w:top w:val="none" w:sz="0" w:space="0" w:color="auto"/>
            <w:left w:val="none" w:sz="0" w:space="0" w:color="auto"/>
            <w:bottom w:val="none" w:sz="0" w:space="0" w:color="auto"/>
            <w:right w:val="none" w:sz="0" w:space="0" w:color="auto"/>
          </w:divBdr>
          <w:divsChild>
            <w:div w:id="1371489226">
              <w:marLeft w:val="0"/>
              <w:marRight w:val="0"/>
              <w:marTop w:val="0"/>
              <w:marBottom w:val="0"/>
              <w:divBdr>
                <w:top w:val="none" w:sz="0" w:space="0" w:color="auto"/>
                <w:left w:val="none" w:sz="0" w:space="0" w:color="auto"/>
                <w:bottom w:val="none" w:sz="0" w:space="0" w:color="auto"/>
                <w:right w:val="none" w:sz="0" w:space="0" w:color="auto"/>
              </w:divBdr>
            </w:div>
          </w:divsChild>
        </w:div>
        <w:div w:id="1070076107">
          <w:marLeft w:val="0"/>
          <w:marRight w:val="0"/>
          <w:marTop w:val="0"/>
          <w:marBottom w:val="0"/>
          <w:divBdr>
            <w:top w:val="none" w:sz="0" w:space="0" w:color="auto"/>
            <w:left w:val="none" w:sz="0" w:space="0" w:color="auto"/>
            <w:bottom w:val="none" w:sz="0" w:space="0" w:color="auto"/>
            <w:right w:val="none" w:sz="0" w:space="0" w:color="auto"/>
          </w:divBdr>
          <w:divsChild>
            <w:div w:id="2111467232">
              <w:marLeft w:val="0"/>
              <w:marRight w:val="0"/>
              <w:marTop w:val="0"/>
              <w:marBottom w:val="0"/>
              <w:divBdr>
                <w:top w:val="none" w:sz="0" w:space="0" w:color="auto"/>
                <w:left w:val="none" w:sz="0" w:space="0" w:color="auto"/>
                <w:bottom w:val="none" w:sz="0" w:space="0" w:color="auto"/>
                <w:right w:val="none" w:sz="0" w:space="0" w:color="auto"/>
              </w:divBdr>
            </w:div>
          </w:divsChild>
        </w:div>
        <w:div w:id="1148790594">
          <w:marLeft w:val="0"/>
          <w:marRight w:val="0"/>
          <w:marTop w:val="0"/>
          <w:marBottom w:val="0"/>
          <w:divBdr>
            <w:top w:val="none" w:sz="0" w:space="0" w:color="auto"/>
            <w:left w:val="none" w:sz="0" w:space="0" w:color="auto"/>
            <w:bottom w:val="none" w:sz="0" w:space="0" w:color="auto"/>
            <w:right w:val="none" w:sz="0" w:space="0" w:color="auto"/>
          </w:divBdr>
          <w:divsChild>
            <w:div w:id="42677273">
              <w:marLeft w:val="0"/>
              <w:marRight w:val="0"/>
              <w:marTop w:val="0"/>
              <w:marBottom w:val="0"/>
              <w:divBdr>
                <w:top w:val="none" w:sz="0" w:space="0" w:color="auto"/>
                <w:left w:val="none" w:sz="0" w:space="0" w:color="auto"/>
                <w:bottom w:val="none" w:sz="0" w:space="0" w:color="auto"/>
                <w:right w:val="none" w:sz="0" w:space="0" w:color="auto"/>
              </w:divBdr>
            </w:div>
          </w:divsChild>
        </w:div>
        <w:div w:id="1189836915">
          <w:marLeft w:val="0"/>
          <w:marRight w:val="0"/>
          <w:marTop w:val="0"/>
          <w:marBottom w:val="0"/>
          <w:divBdr>
            <w:top w:val="none" w:sz="0" w:space="0" w:color="auto"/>
            <w:left w:val="none" w:sz="0" w:space="0" w:color="auto"/>
            <w:bottom w:val="none" w:sz="0" w:space="0" w:color="auto"/>
            <w:right w:val="none" w:sz="0" w:space="0" w:color="auto"/>
          </w:divBdr>
          <w:divsChild>
            <w:div w:id="1592198506">
              <w:marLeft w:val="0"/>
              <w:marRight w:val="0"/>
              <w:marTop w:val="0"/>
              <w:marBottom w:val="0"/>
              <w:divBdr>
                <w:top w:val="none" w:sz="0" w:space="0" w:color="auto"/>
                <w:left w:val="none" w:sz="0" w:space="0" w:color="auto"/>
                <w:bottom w:val="none" w:sz="0" w:space="0" w:color="auto"/>
                <w:right w:val="none" w:sz="0" w:space="0" w:color="auto"/>
              </w:divBdr>
            </w:div>
          </w:divsChild>
        </w:div>
        <w:div w:id="1290745467">
          <w:marLeft w:val="0"/>
          <w:marRight w:val="0"/>
          <w:marTop w:val="0"/>
          <w:marBottom w:val="0"/>
          <w:divBdr>
            <w:top w:val="none" w:sz="0" w:space="0" w:color="auto"/>
            <w:left w:val="none" w:sz="0" w:space="0" w:color="auto"/>
            <w:bottom w:val="none" w:sz="0" w:space="0" w:color="auto"/>
            <w:right w:val="none" w:sz="0" w:space="0" w:color="auto"/>
          </w:divBdr>
          <w:divsChild>
            <w:div w:id="3410062">
              <w:marLeft w:val="0"/>
              <w:marRight w:val="0"/>
              <w:marTop w:val="0"/>
              <w:marBottom w:val="0"/>
              <w:divBdr>
                <w:top w:val="none" w:sz="0" w:space="0" w:color="auto"/>
                <w:left w:val="none" w:sz="0" w:space="0" w:color="auto"/>
                <w:bottom w:val="none" w:sz="0" w:space="0" w:color="auto"/>
                <w:right w:val="none" w:sz="0" w:space="0" w:color="auto"/>
              </w:divBdr>
            </w:div>
          </w:divsChild>
        </w:div>
        <w:div w:id="1541891016">
          <w:marLeft w:val="0"/>
          <w:marRight w:val="0"/>
          <w:marTop w:val="0"/>
          <w:marBottom w:val="0"/>
          <w:divBdr>
            <w:top w:val="none" w:sz="0" w:space="0" w:color="auto"/>
            <w:left w:val="none" w:sz="0" w:space="0" w:color="auto"/>
            <w:bottom w:val="none" w:sz="0" w:space="0" w:color="auto"/>
            <w:right w:val="none" w:sz="0" w:space="0" w:color="auto"/>
          </w:divBdr>
          <w:divsChild>
            <w:div w:id="401949106">
              <w:marLeft w:val="0"/>
              <w:marRight w:val="0"/>
              <w:marTop w:val="0"/>
              <w:marBottom w:val="0"/>
              <w:divBdr>
                <w:top w:val="none" w:sz="0" w:space="0" w:color="auto"/>
                <w:left w:val="none" w:sz="0" w:space="0" w:color="auto"/>
                <w:bottom w:val="none" w:sz="0" w:space="0" w:color="auto"/>
                <w:right w:val="none" w:sz="0" w:space="0" w:color="auto"/>
              </w:divBdr>
            </w:div>
          </w:divsChild>
        </w:div>
        <w:div w:id="1566407940">
          <w:marLeft w:val="0"/>
          <w:marRight w:val="0"/>
          <w:marTop w:val="0"/>
          <w:marBottom w:val="0"/>
          <w:divBdr>
            <w:top w:val="none" w:sz="0" w:space="0" w:color="auto"/>
            <w:left w:val="none" w:sz="0" w:space="0" w:color="auto"/>
            <w:bottom w:val="none" w:sz="0" w:space="0" w:color="auto"/>
            <w:right w:val="none" w:sz="0" w:space="0" w:color="auto"/>
          </w:divBdr>
          <w:divsChild>
            <w:div w:id="312835443">
              <w:marLeft w:val="0"/>
              <w:marRight w:val="0"/>
              <w:marTop w:val="0"/>
              <w:marBottom w:val="0"/>
              <w:divBdr>
                <w:top w:val="none" w:sz="0" w:space="0" w:color="auto"/>
                <w:left w:val="none" w:sz="0" w:space="0" w:color="auto"/>
                <w:bottom w:val="none" w:sz="0" w:space="0" w:color="auto"/>
                <w:right w:val="none" w:sz="0" w:space="0" w:color="auto"/>
              </w:divBdr>
            </w:div>
          </w:divsChild>
        </w:div>
        <w:div w:id="1629775844">
          <w:marLeft w:val="0"/>
          <w:marRight w:val="0"/>
          <w:marTop w:val="0"/>
          <w:marBottom w:val="0"/>
          <w:divBdr>
            <w:top w:val="none" w:sz="0" w:space="0" w:color="auto"/>
            <w:left w:val="none" w:sz="0" w:space="0" w:color="auto"/>
            <w:bottom w:val="none" w:sz="0" w:space="0" w:color="auto"/>
            <w:right w:val="none" w:sz="0" w:space="0" w:color="auto"/>
          </w:divBdr>
          <w:divsChild>
            <w:div w:id="991180633">
              <w:marLeft w:val="0"/>
              <w:marRight w:val="0"/>
              <w:marTop w:val="0"/>
              <w:marBottom w:val="0"/>
              <w:divBdr>
                <w:top w:val="none" w:sz="0" w:space="0" w:color="auto"/>
                <w:left w:val="none" w:sz="0" w:space="0" w:color="auto"/>
                <w:bottom w:val="none" w:sz="0" w:space="0" w:color="auto"/>
                <w:right w:val="none" w:sz="0" w:space="0" w:color="auto"/>
              </w:divBdr>
            </w:div>
          </w:divsChild>
        </w:div>
        <w:div w:id="1749616841">
          <w:marLeft w:val="0"/>
          <w:marRight w:val="0"/>
          <w:marTop w:val="0"/>
          <w:marBottom w:val="0"/>
          <w:divBdr>
            <w:top w:val="none" w:sz="0" w:space="0" w:color="auto"/>
            <w:left w:val="none" w:sz="0" w:space="0" w:color="auto"/>
            <w:bottom w:val="none" w:sz="0" w:space="0" w:color="auto"/>
            <w:right w:val="none" w:sz="0" w:space="0" w:color="auto"/>
          </w:divBdr>
          <w:divsChild>
            <w:div w:id="811630053">
              <w:marLeft w:val="0"/>
              <w:marRight w:val="0"/>
              <w:marTop w:val="0"/>
              <w:marBottom w:val="0"/>
              <w:divBdr>
                <w:top w:val="none" w:sz="0" w:space="0" w:color="auto"/>
                <w:left w:val="none" w:sz="0" w:space="0" w:color="auto"/>
                <w:bottom w:val="none" w:sz="0" w:space="0" w:color="auto"/>
                <w:right w:val="none" w:sz="0" w:space="0" w:color="auto"/>
              </w:divBdr>
            </w:div>
          </w:divsChild>
        </w:div>
        <w:div w:id="1774326736">
          <w:marLeft w:val="0"/>
          <w:marRight w:val="0"/>
          <w:marTop w:val="0"/>
          <w:marBottom w:val="0"/>
          <w:divBdr>
            <w:top w:val="none" w:sz="0" w:space="0" w:color="auto"/>
            <w:left w:val="none" w:sz="0" w:space="0" w:color="auto"/>
            <w:bottom w:val="none" w:sz="0" w:space="0" w:color="auto"/>
            <w:right w:val="none" w:sz="0" w:space="0" w:color="auto"/>
          </w:divBdr>
          <w:divsChild>
            <w:div w:id="445470458">
              <w:marLeft w:val="0"/>
              <w:marRight w:val="0"/>
              <w:marTop w:val="0"/>
              <w:marBottom w:val="0"/>
              <w:divBdr>
                <w:top w:val="none" w:sz="0" w:space="0" w:color="auto"/>
                <w:left w:val="none" w:sz="0" w:space="0" w:color="auto"/>
                <w:bottom w:val="none" w:sz="0" w:space="0" w:color="auto"/>
                <w:right w:val="none" w:sz="0" w:space="0" w:color="auto"/>
              </w:divBdr>
            </w:div>
          </w:divsChild>
        </w:div>
        <w:div w:id="1931544418">
          <w:marLeft w:val="0"/>
          <w:marRight w:val="0"/>
          <w:marTop w:val="0"/>
          <w:marBottom w:val="0"/>
          <w:divBdr>
            <w:top w:val="none" w:sz="0" w:space="0" w:color="auto"/>
            <w:left w:val="none" w:sz="0" w:space="0" w:color="auto"/>
            <w:bottom w:val="none" w:sz="0" w:space="0" w:color="auto"/>
            <w:right w:val="none" w:sz="0" w:space="0" w:color="auto"/>
          </w:divBdr>
          <w:divsChild>
            <w:div w:id="173879466">
              <w:marLeft w:val="0"/>
              <w:marRight w:val="0"/>
              <w:marTop w:val="0"/>
              <w:marBottom w:val="0"/>
              <w:divBdr>
                <w:top w:val="none" w:sz="0" w:space="0" w:color="auto"/>
                <w:left w:val="none" w:sz="0" w:space="0" w:color="auto"/>
                <w:bottom w:val="none" w:sz="0" w:space="0" w:color="auto"/>
                <w:right w:val="none" w:sz="0" w:space="0" w:color="auto"/>
              </w:divBdr>
            </w:div>
            <w:div w:id="249891146">
              <w:marLeft w:val="0"/>
              <w:marRight w:val="0"/>
              <w:marTop w:val="0"/>
              <w:marBottom w:val="0"/>
              <w:divBdr>
                <w:top w:val="none" w:sz="0" w:space="0" w:color="auto"/>
                <w:left w:val="none" w:sz="0" w:space="0" w:color="auto"/>
                <w:bottom w:val="none" w:sz="0" w:space="0" w:color="auto"/>
                <w:right w:val="none" w:sz="0" w:space="0" w:color="auto"/>
              </w:divBdr>
            </w:div>
          </w:divsChild>
        </w:div>
        <w:div w:id="1938711389">
          <w:marLeft w:val="0"/>
          <w:marRight w:val="0"/>
          <w:marTop w:val="0"/>
          <w:marBottom w:val="0"/>
          <w:divBdr>
            <w:top w:val="none" w:sz="0" w:space="0" w:color="auto"/>
            <w:left w:val="none" w:sz="0" w:space="0" w:color="auto"/>
            <w:bottom w:val="none" w:sz="0" w:space="0" w:color="auto"/>
            <w:right w:val="none" w:sz="0" w:space="0" w:color="auto"/>
          </w:divBdr>
          <w:divsChild>
            <w:div w:id="352389934">
              <w:marLeft w:val="0"/>
              <w:marRight w:val="0"/>
              <w:marTop w:val="0"/>
              <w:marBottom w:val="0"/>
              <w:divBdr>
                <w:top w:val="none" w:sz="0" w:space="0" w:color="auto"/>
                <w:left w:val="none" w:sz="0" w:space="0" w:color="auto"/>
                <w:bottom w:val="none" w:sz="0" w:space="0" w:color="auto"/>
                <w:right w:val="none" w:sz="0" w:space="0" w:color="auto"/>
              </w:divBdr>
            </w:div>
          </w:divsChild>
        </w:div>
        <w:div w:id="2028673384">
          <w:marLeft w:val="0"/>
          <w:marRight w:val="0"/>
          <w:marTop w:val="0"/>
          <w:marBottom w:val="0"/>
          <w:divBdr>
            <w:top w:val="none" w:sz="0" w:space="0" w:color="auto"/>
            <w:left w:val="none" w:sz="0" w:space="0" w:color="auto"/>
            <w:bottom w:val="none" w:sz="0" w:space="0" w:color="auto"/>
            <w:right w:val="none" w:sz="0" w:space="0" w:color="auto"/>
          </w:divBdr>
          <w:divsChild>
            <w:div w:id="6073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5469">
      <w:bodyDiv w:val="1"/>
      <w:marLeft w:val="0"/>
      <w:marRight w:val="0"/>
      <w:marTop w:val="0"/>
      <w:marBottom w:val="0"/>
      <w:divBdr>
        <w:top w:val="none" w:sz="0" w:space="0" w:color="auto"/>
        <w:left w:val="none" w:sz="0" w:space="0" w:color="auto"/>
        <w:bottom w:val="none" w:sz="0" w:space="0" w:color="auto"/>
        <w:right w:val="none" w:sz="0" w:space="0" w:color="auto"/>
      </w:divBdr>
    </w:div>
    <w:div w:id="1626890149">
      <w:bodyDiv w:val="1"/>
      <w:marLeft w:val="0"/>
      <w:marRight w:val="0"/>
      <w:marTop w:val="0"/>
      <w:marBottom w:val="0"/>
      <w:divBdr>
        <w:top w:val="none" w:sz="0" w:space="0" w:color="auto"/>
        <w:left w:val="none" w:sz="0" w:space="0" w:color="auto"/>
        <w:bottom w:val="none" w:sz="0" w:space="0" w:color="auto"/>
        <w:right w:val="none" w:sz="0" w:space="0" w:color="auto"/>
      </w:divBdr>
    </w:div>
    <w:div w:id="1809013488">
      <w:bodyDiv w:val="1"/>
      <w:marLeft w:val="0"/>
      <w:marRight w:val="0"/>
      <w:marTop w:val="0"/>
      <w:marBottom w:val="0"/>
      <w:divBdr>
        <w:top w:val="none" w:sz="0" w:space="0" w:color="auto"/>
        <w:left w:val="none" w:sz="0" w:space="0" w:color="auto"/>
        <w:bottom w:val="none" w:sz="0" w:space="0" w:color="auto"/>
        <w:right w:val="none" w:sz="0" w:space="0" w:color="auto"/>
      </w:divBdr>
    </w:div>
    <w:div w:id="1910799864">
      <w:bodyDiv w:val="1"/>
      <w:marLeft w:val="0"/>
      <w:marRight w:val="0"/>
      <w:marTop w:val="0"/>
      <w:marBottom w:val="0"/>
      <w:divBdr>
        <w:top w:val="none" w:sz="0" w:space="0" w:color="auto"/>
        <w:left w:val="none" w:sz="0" w:space="0" w:color="auto"/>
        <w:bottom w:val="none" w:sz="0" w:space="0" w:color="auto"/>
        <w:right w:val="none" w:sz="0" w:space="0" w:color="auto"/>
      </w:divBdr>
      <w:divsChild>
        <w:div w:id="480926072">
          <w:marLeft w:val="0"/>
          <w:marRight w:val="0"/>
          <w:marTop w:val="0"/>
          <w:marBottom w:val="0"/>
          <w:divBdr>
            <w:top w:val="none" w:sz="0" w:space="0" w:color="auto"/>
            <w:left w:val="none" w:sz="0" w:space="0" w:color="auto"/>
            <w:bottom w:val="none" w:sz="0" w:space="0" w:color="auto"/>
            <w:right w:val="none" w:sz="0" w:space="0" w:color="auto"/>
          </w:divBdr>
          <w:divsChild>
            <w:div w:id="578906874">
              <w:marLeft w:val="0"/>
              <w:marRight w:val="0"/>
              <w:marTop w:val="30"/>
              <w:marBottom w:val="30"/>
              <w:divBdr>
                <w:top w:val="none" w:sz="0" w:space="0" w:color="auto"/>
                <w:left w:val="none" w:sz="0" w:space="0" w:color="auto"/>
                <w:bottom w:val="none" w:sz="0" w:space="0" w:color="auto"/>
                <w:right w:val="none" w:sz="0" w:space="0" w:color="auto"/>
              </w:divBdr>
              <w:divsChild>
                <w:div w:id="6248929">
                  <w:marLeft w:val="0"/>
                  <w:marRight w:val="0"/>
                  <w:marTop w:val="0"/>
                  <w:marBottom w:val="0"/>
                  <w:divBdr>
                    <w:top w:val="none" w:sz="0" w:space="0" w:color="auto"/>
                    <w:left w:val="none" w:sz="0" w:space="0" w:color="auto"/>
                    <w:bottom w:val="none" w:sz="0" w:space="0" w:color="auto"/>
                    <w:right w:val="none" w:sz="0" w:space="0" w:color="auto"/>
                  </w:divBdr>
                  <w:divsChild>
                    <w:div w:id="1818064878">
                      <w:marLeft w:val="0"/>
                      <w:marRight w:val="0"/>
                      <w:marTop w:val="0"/>
                      <w:marBottom w:val="0"/>
                      <w:divBdr>
                        <w:top w:val="none" w:sz="0" w:space="0" w:color="auto"/>
                        <w:left w:val="none" w:sz="0" w:space="0" w:color="auto"/>
                        <w:bottom w:val="none" w:sz="0" w:space="0" w:color="auto"/>
                        <w:right w:val="none" w:sz="0" w:space="0" w:color="auto"/>
                      </w:divBdr>
                    </w:div>
                  </w:divsChild>
                </w:div>
                <w:div w:id="27410945">
                  <w:marLeft w:val="0"/>
                  <w:marRight w:val="0"/>
                  <w:marTop w:val="0"/>
                  <w:marBottom w:val="0"/>
                  <w:divBdr>
                    <w:top w:val="none" w:sz="0" w:space="0" w:color="auto"/>
                    <w:left w:val="none" w:sz="0" w:space="0" w:color="auto"/>
                    <w:bottom w:val="none" w:sz="0" w:space="0" w:color="auto"/>
                    <w:right w:val="none" w:sz="0" w:space="0" w:color="auto"/>
                  </w:divBdr>
                  <w:divsChild>
                    <w:div w:id="1534229159">
                      <w:marLeft w:val="0"/>
                      <w:marRight w:val="0"/>
                      <w:marTop w:val="0"/>
                      <w:marBottom w:val="0"/>
                      <w:divBdr>
                        <w:top w:val="none" w:sz="0" w:space="0" w:color="auto"/>
                        <w:left w:val="none" w:sz="0" w:space="0" w:color="auto"/>
                        <w:bottom w:val="none" w:sz="0" w:space="0" w:color="auto"/>
                        <w:right w:val="none" w:sz="0" w:space="0" w:color="auto"/>
                      </w:divBdr>
                    </w:div>
                  </w:divsChild>
                </w:div>
                <w:div w:id="42339601">
                  <w:marLeft w:val="0"/>
                  <w:marRight w:val="0"/>
                  <w:marTop w:val="0"/>
                  <w:marBottom w:val="0"/>
                  <w:divBdr>
                    <w:top w:val="none" w:sz="0" w:space="0" w:color="auto"/>
                    <w:left w:val="none" w:sz="0" w:space="0" w:color="auto"/>
                    <w:bottom w:val="none" w:sz="0" w:space="0" w:color="auto"/>
                    <w:right w:val="none" w:sz="0" w:space="0" w:color="auto"/>
                  </w:divBdr>
                  <w:divsChild>
                    <w:div w:id="60641402">
                      <w:marLeft w:val="0"/>
                      <w:marRight w:val="0"/>
                      <w:marTop w:val="0"/>
                      <w:marBottom w:val="0"/>
                      <w:divBdr>
                        <w:top w:val="none" w:sz="0" w:space="0" w:color="auto"/>
                        <w:left w:val="none" w:sz="0" w:space="0" w:color="auto"/>
                        <w:bottom w:val="none" w:sz="0" w:space="0" w:color="auto"/>
                        <w:right w:val="none" w:sz="0" w:space="0" w:color="auto"/>
                      </w:divBdr>
                    </w:div>
                  </w:divsChild>
                </w:div>
                <w:div w:id="120999161">
                  <w:marLeft w:val="0"/>
                  <w:marRight w:val="0"/>
                  <w:marTop w:val="0"/>
                  <w:marBottom w:val="0"/>
                  <w:divBdr>
                    <w:top w:val="none" w:sz="0" w:space="0" w:color="auto"/>
                    <w:left w:val="none" w:sz="0" w:space="0" w:color="auto"/>
                    <w:bottom w:val="none" w:sz="0" w:space="0" w:color="auto"/>
                    <w:right w:val="none" w:sz="0" w:space="0" w:color="auto"/>
                  </w:divBdr>
                  <w:divsChild>
                    <w:div w:id="1876195817">
                      <w:marLeft w:val="0"/>
                      <w:marRight w:val="0"/>
                      <w:marTop w:val="0"/>
                      <w:marBottom w:val="0"/>
                      <w:divBdr>
                        <w:top w:val="none" w:sz="0" w:space="0" w:color="auto"/>
                        <w:left w:val="none" w:sz="0" w:space="0" w:color="auto"/>
                        <w:bottom w:val="none" w:sz="0" w:space="0" w:color="auto"/>
                        <w:right w:val="none" w:sz="0" w:space="0" w:color="auto"/>
                      </w:divBdr>
                    </w:div>
                  </w:divsChild>
                </w:div>
                <w:div w:id="137115119">
                  <w:marLeft w:val="0"/>
                  <w:marRight w:val="0"/>
                  <w:marTop w:val="0"/>
                  <w:marBottom w:val="0"/>
                  <w:divBdr>
                    <w:top w:val="none" w:sz="0" w:space="0" w:color="auto"/>
                    <w:left w:val="none" w:sz="0" w:space="0" w:color="auto"/>
                    <w:bottom w:val="none" w:sz="0" w:space="0" w:color="auto"/>
                    <w:right w:val="none" w:sz="0" w:space="0" w:color="auto"/>
                  </w:divBdr>
                  <w:divsChild>
                    <w:div w:id="5327871">
                      <w:marLeft w:val="0"/>
                      <w:marRight w:val="0"/>
                      <w:marTop w:val="0"/>
                      <w:marBottom w:val="0"/>
                      <w:divBdr>
                        <w:top w:val="none" w:sz="0" w:space="0" w:color="auto"/>
                        <w:left w:val="none" w:sz="0" w:space="0" w:color="auto"/>
                        <w:bottom w:val="none" w:sz="0" w:space="0" w:color="auto"/>
                        <w:right w:val="none" w:sz="0" w:space="0" w:color="auto"/>
                      </w:divBdr>
                    </w:div>
                  </w:divsChild>
                </w:div>
                <w:div w:id="204635926">
                  <w:marLeft w:val="0"/>
                  <w:marRight w:val="0"/>
                  <w:marTop w:val="0"/>
                  <w:marBottom w:val="0"/>
                  <w:divBdr>
                    <w:top w:val="none" w:sz="0" w:space="0" w:color="auto"/>
                    <w:left w:val="none" w:sz="0" w:space="0" w:color="auto"/>
                    <w:bottom w:val="none" w:sz="0" w:space="0" w:color="auto"/>
                    <w:right w:val="none" w:sz="0" w:space="0" w:color="auto"/>
                  </w:divBdr>
                  <w:divsChild>
                    <w:div w:id="1238786912">
                      <w:marLeft w:val="0"/>
                      <w:marRight w:val="0"/>
                      <w:marTop w:val="0"/>
                      <w:marBottom w:val="0"/>
                      <w:divBdr>
                        <w:top w:val="none" w:sz="0" w:space="0" w:color="auto"/>
                        <w:left w:val="none" w:sz="0" w:space="0" w:color="auto"/>
                        <w:bottom w:val="none" w:sz="0" w:space="0" w:color="auto"/>
                        <w:right w:val="none" w:sz="0" w:space="0" w:color="auto"/>
                      </w:divBdr>
                    </w:div>
                  </w:divsChild>
                </w:div>
                <w:div w:id="207381335">
                  <w:marLeft w:val="0"/>
                  <w:marRight w:val="0"/>
                  <w:marTop w:val="0"/>
                  <w:marBottom w:val="0"/>
                  <w:divBdr>
                    <w:top w:val="none" w:sz="0" w:space="0" w:color="auto"/>
                    <w:left w:val="none" w:sz="0" w:space="0" w:color="auto"/>
                    <w:bottom w:val="none" w:sz="0" w:space="0" w:color="auto"/>
                    <w:right w:val="none" w:sz="0" w:space="0" w:color="auto"/>
                  </w:divBdr>
                  <w:divsChild>
                    <w:div w:id="1072969886">
                      <w:marLeft w:val="0"/>
                      <w:marRight w:val="0"/>
                      <w:marTop w:val="0"/>
                      <w:marBottom w:val="0"/>
                      <w:divBdr>
                        <w:top w:val="none" w:sz="0" w:space="0" w:color="auto"/>
                        <w:left w:val="none" w:sz="0" w:space="0" w:color="auto"/>
                        <w:bottom w:val="none" w:sz="0" w:space="0" w:color="auto"/>
                        <w:right w:val="none" w:sz="0" w:space="0" w:color="auto"/>
                      </w:divBdr>
                    </w:div>
                  </w:divsChild>
                </w:div>
                <w:div w:id="214510562">
                  <w:marLeft w:val="0"/>
                  <w:marRight w:val="0"/>
                  <w:marTop w:val="0"/>
                  <w:marBottom w:val="0"/>
                  <w:divBdr>
                    <w:top w:val="none" w:sz="0" w:space="0" w:color="auto"/>
                    <w:left w:val="none" w:sz="0" w:space="0" w:color="auto"/>
                    <w:bottom w:val="none" w:sz="0" w:space="0" w:color="auto"/>
                    <w:right w:val="none" w:sz="0" w:space="0" w:color="auto"/>
                  </w:divBdr>
                  <w:divsChild>
                    <w:div w:id="1461345163">
                      <w:marLeft w:val="0"/>
                      <w:marRight w:val="0"/>
                      <w:marTop w:val="0"/>
                      <w:marBottom w:val="0"/>
                      <w:divBdr>
                        <w:top w:val="none" w:sz="0" w:space="0" w:color="auto"/>
                        <w:left w:val="none" w:sz="0" w:space="0" w:color="auto"/>
                        <w:bottom w:val="none" w:sz="0" w:space="0" w:color="auto"/>
                        <w:right w:val="none" w:sz="0" w:space="0" w:color="auto"/>
                      </w:divBdr>
                    </w:div>
                  </w:divsChild>
                </w:div>
                <w:div w:id="217790567">
                  <w:marLeft w:val="0"/>
                  <w:marRight w:val="0"/>
                  <w:marTop w:val="0"/>
                  <w:marBottom w:val="0"/>
                  <w:divBdr>
                    <w:top w:val="none" w:sz="0" w:space="0" w:color="auto"/>
                    <w:left w:val="none" w:sz="0" w:space="0" w:color="auto"/>
                    <w:bottom w:val="none" w:sz="0" w:space="0" w:color="auto"/>
                    <w:right w:val="none" w:sz="0" w:space="0" w:color="auto"/>
                  </w:divBdr>
                  <w:divsChild>
                    <w:div w:id="827214416">
                      <w:marLeft w:val="0"/>
                      <w:marRight w:val="0"/>
                      <w:marTop w:val="0"/>
                      <w:marBottom w:val="0"/>
                      <w:divBdr>
                        <w:top w:val="none" w:sz="0" w:space="0" w:color="auto"/>
                        <w:left w:val="none" w:sz="0" w:space="0" w:color="auto"/>
                        <w:bottom w:val="none" w:sz="0" w:space="0" w:color="auto"/>
                        <w:right w:val="none" w:sz="0" w:space="0" w:color="auto"/>
                      </w:divBdr>
                    </w:div>
                  </w:divsChild>
                </w:div>
                <w:div w:id="278494227">
                  <w:marLeft w:val="0"/>
                  <w:marRight w:val="0"/>
                  <w:marTop w:val="0"/>
                  <w:marBottom w:val="0"/>
                  <w:divBdr>
                    <w:top w:val="none" w:sz="0" w:space="0" w:color="auto"/>
                    <w:left w:val="none" w:sz="0" w:space="0" w:color="auto"/>
                    <w:bottom w:val="none" w:sz="0" w:space="0" w:color="auto"/>
                    <w:right w:val="none" w:sz="0" w:space="0" w:color="auto"/>
                  </w:divBdr>
                  <w:divsChild>
                    <w:div w:id="341933746">
                      <w:marLeft w:val="0"/>
                      <w:marRight w:val="0"/>
                      <w:marTop w:val="0"/>
                      <w:marBottom w:val="0"/>
                      <w:divBdr>
                        <w:top w:val="none" w:sz="0" w:space="0" w:color="auto"/>
                        <w:left w:val="none" w:sz="0" w:space="0" w:color="auto"/>
                        <w:bottom w:val="none" w:sz="0" w:space="0" w:color="auto"/>
                        <w:right w:val="none" w:sz="0" w:space="0" w:color="auto"/>
                      </w:divBdr>
                    </w:div>
                  </w:divsChild>
                </w:div>
                <w:div w:id="294481893">
                  <w:marLeft w:val="0"/>
                  <w:marRight w:val="0"/>
                  <w:marTop w:val="0"/>
                  <w:marBottom w:val="0"/>
                  <w:divBdr>
                    <w:top w:val="none" w:sz="0" w:space="0" w:color="auto"/>
                    <w:left w:val="none" w:sz="0" w:space="0" w:color="auto"/>
                    <w:bottom w:val="none" w:sz="0" w:space="0" w:color="auto"/>
                    <w:right w:val="none" w:sz="0" w:space="0" w:color="auto"/>
                  </w:divBdr>
                  <w:divsChild>
                    <w:div w:id="1354648094">
                      <w:marLeft w:val="0"/>
                      <w:marRight w:val="0"/>
                      <w:marTop w:val="0"/>
                      <w:marBottom w:val="0"/>
                      <w:divBdr>
                        <w:top w:val="none" w:sz="0" w:space="0" w:color="auto"/>
                        <w:left w:val="none" w:sz="0" w:space="0" w:color="auto"/>
                        <w:bottom w:val="none" w:sz="0" w:space="0" w:color="auto"/>
                        <w:right w:val="none" w:sz="0" w:space="0" w:color="auto"/>
                      </w:divBdr>
                    </w:div>
                  </w:divsChild>
                </w:div>
                <w:div w:id="341325197">
                  <w:marLeft w:val="0"/>
                  <w:marRight w:val="0"/>
                  <w:marTop w:val="0"/>
                  <w:marBottom w:val="0"/>
                  <w:divBdr>
                    <w:top w:val="none" w:sz="0" w:space="0" w:color="auto"/>
                    <w:left w:val="none" w:sz="0" w:space="0" w:color="auto"/>
                    <w:bottom w:val="none" w:sz="0" w:space="0" w:color="auto"/>
                    <w:right w:val="none" w:sz="0" w:space="0" w:color="auto"/>
                  </w:divBdr>
                  <w:divsChild>
                    <w:div w:id="285896399">
                      <w:marLeft w:val="0"/>
                      <w:marRight w:val="0"/>
                      <w:marTop w:val="0"/>
                      <w:marBottom w:val="0"/>
                      <w:divBdr>
                        <w:top w:val="none" w:sz="0" w:space="0" w:color="auto"/>
                        <w:left w:val="none" w:sz="0" w:space="0" w:color="auto"/>
                        <w:bottom w:val="none" w:sz="0" w:space="0" w:color="auto"/>
                        <w:right w:val="none" w:sz="0" w:space="0" w:color="auto"/>
                      </w:divBdr>
                    </w:div>
                  </w:divsChild>
                </w:div>
                <w:div w:id="368606275">
                  <w:marLeft w:val="0"/>
                  <w:marRight w:val="0"/>
                  <w:marTop w:val="0"/>
                  <w:marBottom w:val="0"/>
                  <w:divBdr>
                    <w:top w:val="none" w:sz="0" w:space="0" w:color="auto"/>
                    <w:left w:val="none" w:sz="0" w:space="0" w:color="auto"/>
                    <w:bottom w:val="none" w:sz="0" w:space="0" w:color="auto"/>
                    <w:right w:val="none" w:sz="0" w:space="0" w:color="auto"/>
                  </w:divBdr>
                  <w:divsChild>
                    <w:div w:id="1313947733">
                      <w:marLeft w:val="0"/>
                      <w:marRight w:val="0"/>
                      <w:marTop w:val="0"/>
                      <w:marBottom w:val="0"/>
                      <w:divBdr>
                        <w:top w:val="none" w:sz="0" w:space="0" w:color="auto"/>
                        <w:left w:val="none" w:sz="0" w:space="0" w:color="auto"/>
                        <w:bottom w:val="none" w:sz="0" w:space="0" w:color="auto"/>
                        <w:right w:val="none" w:sz="0" w:space="0" w:color="auto"/>
                      </w:divBdr>
                    </w:div>
                  </w:divsChild>
                </w:div>
                <w:div w:id="390466748">
                  <w:marLeft w:val="0"/>
                  <w:marRight w:val="0"/>
                  <w:marTop w:val="0"/>
                  <w:marBottom w:val="0"/>
                  <w:divBdr>
                    <w:top w:val="none" w:sz="0" w:space="0" w:color="auto"/>
                    <w:left w:val="none" w:sz="0" w:space="0" w:color="auto"/>
                    <w:bottom w:val="none" w:sz="0" w:space="0" w:color="auto"/>
                    <w:right w:val="none" w:sz="0" w:space="0" w:color="auto"/>
                  </w:divBdr>
                  <w:divsChild>
                    <w:div w:id="1144852625">
                      <w:marLeft w:val="0"/>
                      <w:marRight w:val="0"/>
                      <w:marTop w:val="0"/>
                      <w:marBottom w:val="0"/>
                      <w:divBdr>
                        <w:top w:val="none" w:sz="0" w:space="0" w:color="auto"/>
                        <w:left w:val="none" w:sz="0" w:space="0" w:color="auto"/>
                        <w:bottom w:val="none" w:sz="0" w:space="0" w:color="auto"/>
                        <w:right w:val="none" w:sz="0" w:space="0" w:color="auto"/>
                      </w:divBdr>
                    </w:div>
                  </w:divsChild>
                </w:div>
                <w:div w:id="397939145">
                  <w:marLeft w:val="0"/>
                  <w:marRight w:val="0"/>
                  <w:marTop w:val="0"/>
                  <w:marBottom w:val="0"/>
                  <w:divBdr>
                    <w:top w:val="none" w:sz="0" w:space="0" w:color="auto"/>
                    <w:left w:val="none" w:sz="0" w:space="0" w:color="auto"/>
                    <w:bottom w:val="none" w:sz="0" w:space="0" w:color="auto"/>
                    <w:right w:val="none" w:sz="0" w:space="0" w:color="auto"/>
                  </w:divBdr>
                  <w:divsChild>
                    <w:div w:id="370307331">
                      <w:marLeft w:val="0"/>
                      <w:marRight w:val="0"/>
                      <w:marTop w:val="0"/>
                      <w:marBottom w:val="0"/>
                      <w:divBdr>
                        <w:top w:val="none" w:sz="0" w:space="0" w:color="auto"/>
                        <w:left w:val="none" w:sz="0" w:space="0" w:color="auto"/>
                        <w:bottom w:val="none" w:sz="0" w:space="0" w:color="auto"/>
                        <w:right w:val="none" w:sz="0" w:space="0" w:color="auto"/>
                      </w:divBdr>
                    </w:div>
                    <w:div w:id="720515937">
                      <w:marLeft w:val="0"/>
                      <w:marRight w:val="0"/>
                      <w:marTop w:val="0"/>
                      <w:marBottom w:val="0"/>
                      <w:divBdr>
                        <w:top w:val="none" w:sz="0" w:space="0" w:color="auto"/>
                        <w:left w:val="none" w:sz="0" w:space="0" w:color="auto"/>
                        <w:bottom w:val="none" w:sz="0" w:space="0" w:color="auto"/>
                        <w:right w:val="none" w:sz="0" w:space="0" w:color="auto"/>
                      </w:divBdr>
                    </w:div>
                  </w:divsChild>
                </w:div>
                <w:div w:id="455833796">
                  <w:marLeft w:val="0"/>
                  <w:marRight w:val="0"/>
                  <w:marTop w:val="0"/>
                  <w:marBottom w:val="0"/>
                  <w:divBdr>
                    <w:top w:val="none" w:sz="0" w:space="0" w:color="auto"/>
                    <w:left w:val="none" w:sz="0" w:space="0" w:color="auto"/>
                    <w:bottom w:val="none" w:sz="0" w:space="0" w:color="auto"/>
                    <w:right w:val="none" w:sz="0" w:space="0" w:color="auto"/>
                  </w:divBdr>
                  <w:divsChild>
                    <w:div w:id="1151677538">
                      <w:marLeft w:val="0"/>
                      <w:marRight w:val="0"/>
                      <w:marTop w:val="0"/>
                      <w:marBottom w:val="0"/>
                      <w:divBdr>
                        <w:top w:val="none" w:sz="0" w:space="0" w:color="auto"/>
                        <w:left w:val="none" w:sz="0" w:space="0" w:color="auto"/>
                        <w:bottom w:val="none" w:sz="0" w:space="0" w:color="auto"/>
                        <w:right w:val="none" w:sz="0" w:space="0" w:color="auto"/>
                      </w:divBdr>
                    </w:div>
                  </w:divsChild>
                </w:div>
                <w:div w:id="495271902">
                  <w:marLeft w:val="0"/>
                  <w:marRight w:val="0"/>
                  <w:marTop w:val="0"/>
                  <w:marBottom w:val="0"/>
                  <w:divBdr>
                    <w:top w:val="none" w:sz="0" w:space="0" w:color="auto"/>
                    <w:left w:val="none" w:sz="0" w:space="0" w:color="auto"/>
                    <w:bottom w:val="none" w:sz="0" w:space="0" w:color="auto"/>
                    <w:right w:val="none" w:sz="0" w:space="0" w:color="auto"/>
                  </w:divBdr>
                  <w:divsChild>
                    <w:div w:id="1136919409">
                      <w:marLeft w:val="0"/>
                      <w:marRight w:val="0"/>
                      <w:marTop w:val="0"/>
                      <w:marBottom w:val="0"/>
                      <w:divBdr>
                        <w:top w:val="none" w:sz="0" w:space="0" w:color="auto"/>
                        <w:left w:val="none" w:sz="0" w:space="0" w:color="auto"/>
                        <w:bottom w:val="none" w:sz="0" w:space="0" w:color="auto"/>
                        <w:right w:val="none" w:sz="0" w:space="0" w:color="auto"/>
                      </w:divBdr>
                    </w:div>
                  </w:divsChild>
                </w:div>
                <w:div w:id="497962069">
                  <w:marLeft w:val="0"/>
                  <w:marRight w:val="0"/>
                  <w:marTop w:val="0"/>
                  <w:marBottom w:val="0"/>
                  <w:divBdr>
                    <w:top w:val="none" w:sz="0" w:space="0" w:color="auto"/>
                    <w:left w:val="none" w:sz="0" w:space="0" w:color="auto"/>
                    <w:bottom w:val="none" w:sz="0" w:space="0" w:color="auto"/>
                    <w:right w:val="none" w:sz="0" w:space="0" w:color="auto"/>
                  </w:divBdr>
                  <w:divsChild>
                    <w:div w:id="219560501">
                      <w:marLeft w:val="0"/>
                      <w:marRight w:val="0"/>
                      <w:marTop w:val="0"/>
                      <w:marBottom w:val="0"/>
                      <w:divBdr>
                        <w:top w:val="none" w:sz="0" w:space="0" w:color="auto"/>
                        <w:left w:val="none" w:sz="0" w:space="0" w:color="auto"/>
                        <w:bottom w:val="none" w:sz="0" w:space="0" w:color="auto"/>
                        <w:right w:val="none" w:sz="0" w:space="0" w:color="auto"/>
                      </w:divBdr>
                    </w:div>
                  </w:divsChild>
                </w:div>
                <w:div w:id="534389321">
                  <w:marLeft w:val="0"/>
                  <w:marRight w:val="0"/>
                  <w:marTop w:val="0"/>
                  <w:marBottom w:val="0"/>
                  <w:divBdr>
                    <w:top w:val="none" w:sz="0" w:space="0" w:color="auto"/>
                    <w:left w:val="none" w:sz="0" w:space="0" w:color="auto"/>
                    <w:bottom w:val="none" w:sz="0" w:space="0" w:color="auto"/>
                    <w:right w:val="none" w:sz="0" w:space="0" w:color="auto"/>
                  </w:divBdr>
                  <w:divsChild>
                    <w:div w:id="863323588">
                      <w:marLeft w:val="0"/>
                      <w:marRight w:val="0"/>
                      <w:marTop w:val="0"/>
                      <w:marBottom w:val="0"/>
                      <w:divBdr>
                        <w:top w:val="none" w:sz="0" w:space="0" w:color="auto"/>
                        <w:left w:val="none" w:sz="0" w:space="0" w:color="auto"/>
                        <w:bottom w:val="none" w:sz="0" w:space="0" w:color="auto"/>
                        <w:right w:val="none" w:sz="0" w:space="0" w:color="auto"/>
                      </w:divBdr>
                    </w:div>
                  </w:divsChild>
                </w:div>
                <w:div w:id="579798926">
                  <w:marLeft w:val="0"/>
                  <w:marRight w:val="0"/>
                  <w:marTop w:val="0"/>
                  <w:marBottom w:val="0"/>
                  <w:divBdr>
                    <w:top w:val="none" w:sz="0" w:space="0" w:color="auto"/>
                    <w:left w:val="none" w:sz="0" w:space="0" w:color="auto"/>
                    <w:bottom w:val="none" w:sz="0" w:space="0" w:color="auto"/>
                    <w:right w:val="none" w:sz="0" w:space="0" w:color="auto"/>
                  </w:divBdr>
                  <w:divsChild>
                    <w:div w:id="2063553259">
                      <w:marLeft w:val="0"/>
                      <w:marRight w:val="0"/>
                      <w:marTop w:val="0"/>
                      <w:marBottom w:val="0"/>
                      <w:divBdr>
                        <w:top w:val="none" w:sz="0" w:space="0" w:color="auto"/>
                        <w:left w:val="none" w:sz="0" w:space="0" w:color="auto"/>
                        <w:bottom w:val="none" w:sz="0" w:space="0" w:color="auto"/>
                        <w:right w:val="none" w:sz="0" w:space="0" w:color="auto"/>
                      </w:divBdr>
                    </w:div>
                  </w:divsChild>
                </w:div>
                <w:div w:id="583689157">
                  <w:marLeft w:val="0"/>
                  <w:marRight w:val="0"/>
                  <w:marTop w:val="0"/>
                  <w:marBottom w:val="0"/>
                  <w:divBdr>
                    <w:top w:val="none" w:sz="0" w:space="0" w:color="auto"/>
                    <w:left w:val="none" w:sz="0" w:space="0" w:color="auto"/>
                    <w:bottom w:val="none" w:sz="0" w:space="0" w:color="auto"/>
                    <w:right w:val="none" w:sz="0" w:space="0" w:color="auto"/>
                  </w:divBdr>
                  <w:divsChild>
                    <w:div w:id="855079548">
                      <w:marLeft w:val="0"/>
                      <w:marRight w:val="0"/>
                      <w:marTop w:val="0"/>
                      <w:marBottom w:val="0"/>
                      <w:divBdr>
                        <w:top w:val="none" w:sz="0" w:space="0" w:color="auto"/>
                        <w:left w:val="none" w:sz="0" w:space="0" w:color="auto"/>
                        <w:bottom w:val="none" w:sz="0" w:space="0" w:color="auto"/>
                        <w:right w:val="none" w:sz="0" w:space="0" w:color="auto"/>
                      </w:divBdr>
                    </w:div>
                  </w:divsChild>
                </w:div>
                <w:div w:id="593364088">
                  <w:marLeft w:val="0"/>
                  <w:marRight w:val="0"/>
                  <w:marTop w:val="0"/>
                  <w:marBottom w:val="0"/>
                  <w:divBdr>
                    <w:top w:val="none" w:sz="0" w:space="0" w:color="auto"/>
                    <w:left w:val="none" w:sz="0" w:space="0" w:color="auto"/>
                    <w:bottom w:val="none" w:sz="0" w:space="0" w:color="auto"/>
                    <w:right w:val="none" w:sz="0" w:space="0" w:color="auto"/>
                  </w:divBdr>
                  <w:divsChild>
                    <w:div w:id="1412848741">
                      <w:marLeft w:val="0"/>
                      <w:marRight w:val="0"/>
                      <w:marTop w:val="0"/>
                      <w:marBottom w:val="0"/>
                      <w:divBdr>
                        <w:top w:val="none" w:sz="0" w:space="0" w:color="auto"/>
                        <w:left w:val="none" w:sz="0" w:space="0" w:color="auto"/>
                        <w:bottom w:val="none" w:sz="0" w:space="0" w:color="auto"/>
                        <w:right w:val="none" w:sz="0" w:space="0" w:color="auto"/>
                      </w:divBdr>
                    </w:div>
                  </w:divsChild>
                </w:div>
                <w:div w:id="619654626">
                  <w:marLeft w:val="0"/>
                  <w:marRight w:val="0"/>
                  <w:marTop w:val="0"/>
                  <w:marBottom w:val="0"/>
                  <w:divBdr>
                    <w:top w:val="none" w:sz="0" w:space="0" w:color="auto"/>
                    <w:left w:val="none" w:sz="0" w:space="0" w:color="auto"/>
                    <w:bottom w:val="none" w:sz="0" w:space="0" w:color="auto"/>
                    <w:right w:val="none" w:sz="0" w:space="0" w:color="auto"/>
                  </w:divBdr>
                  <w:divsChild>
                    <w:div w:id="175194584">
                      <w:marLeft w:val="0"/>
                      <w:marRight w:val="0"/>
                      <w:marTop w:val="0"/>
                      <w:marBottom w:val="0"/>
                      <w:divBdr>
                        <w:top w:val="none" w:sz="0" w:space="0" w:color="auto"/>
                        <w:left w:val="none" w:sz="0" w:space="0" w:color="auto"/>
                        <w:bottom w:val="none" w:sz="0" w:space="0" w:color="auto"/>
                        <w:right w:val="none" w:sz="0" w:space="0" w:color="auto"/>
                      </w:divBdr>
                    </w:div>
                  </w:divsChild>
                </w:div>
                <w:div w:id="643705107">
                  <w:marLeft w:val="0"/>
                  <w:marRight w:val="0"/>
                  <w:marTop w:val="0"/>
                  <w:marBottom w:val="0"/>
                  <w:divBdr>
                    <w:top w:val="none" w:sz="0" w:space="0" w:color="auto"/>
                    <w:left w:val="none" w:sz="0" w:space="0" w:color="auto"/>
                    <w:bottom w:val="none" w:sz="0" w:space="0" w:color="auto"/>
                    <w:right w:val="none" w:sz="0" w:space="0" w:color="auto"/>
                  </w:divBdr>
                  <w:divsChild>
                    <w:div w:id="1145732012">
                      <w:marLeft w:val="0"/>
                      <w:marRight w:val="0"/>
                      <w:marTop w:val="0"/>
                      <w:marBottom w:val="0"/>
                      <w:divBdr>
                        <w:top w:val="none" w:sz="0" w:space="0" w:color="auto"/>
                        <w:left w:val="none" w:sz="0" w:space="0" w:color="auto"/>
                        <w:bottom w:val="none" w:sz="0" w:space="0" w:color="auto"/>
                        <w:right w:val="none" w:sz="0" w:space="0" w:color="auto"/>
                      </w:divBdr>
                    </w:div>
                  </w:divsChild>
                </w:div>
                <w:div w:id="653264465">
                  <w:marLeft w:val="0"/>
                  <w:marRight w:val="0"/>
                  <w:marTop w:val="0"/>
                  <w:marBottom w:val="0"/>
                  <w:divBdr>
                    <w:top w:val="none" w:sz="0" w:space="0" w:color="auto"/>
                    <w:left w:val="none" w:sz="0" w:space="0" w:color="auto"/>
                    <w:bottom w:val="none" w:sz="0" w:space="0" w:color="auto"/>
                    <w:right w:val="none" w:sz="0" w:space="0" w:color="auto"/>
                  </w:divBdr>
                  <w:divsChild>
                    <w:div w:id="859313625">
                      <w:marLeft w:val="0"/>
                      <w:marRight w:val="0"/>
                      <w:marTop w:val="0"/>
                      <w:marBottom w:val="0"/>
                      <w:divBdr>
                        <w:top w:val="none" w:sz="0" w:space="0" w:color="auto"/>
                        <w:left w:val="none" w:sz="0" w:space="0" w:color="auto"/>
                        <w:bottom w:val="none" w:sz="0" w:space="0" w:color="auto"/>
                        <w:right w:val="none" w:sz="0" w:space="0" w:color="auto"/>
                      </w:divBdr>
                    </w:div>
                  </w:divsChild>
                </w:div>
                <w:div w:id="755714844">
                  <w:marLeft w:val="0"/>
                  <w:marRight w:val="0"/>
                  <w:marTop w:val="0"/>
                  <w:marBottom w:val="0"/>
                  <w:divBdr>
                    <w:top w:val="none" w:sz="0" w:space="0" w:color="auto"/>
                    <w:left w:val="none" w:sz="0" w:space="0" w:color="auto"/>
                    <w:bottom w:val="none" w:sz="0" w:space="0" w:color="auto"/>
                    <w:right w:val="none" w:sz="0" w:space="0" w:color="auto"/>
                  </w:divBdr>
                  <w:divsChild>
                    <w:div w:id="1713112706">
                      <w:marLeft w:val="0"/>
                      <w:marRight w:val="0"/>
                      <w:marTop w:val="0"/>
                      <w:marBottom w:val="0"/>
                      <w:divBdr>
                        <w:top w:val="none" w:sz="0" w:space="0" w:color="auto"/>
                        <w:left w:val="none" w:sz="0" w:space="0" w:color="auto"/>
                        <w:bottom w:val="none" w:sz="0" w:space="0" w:color="auto"/>
                        <w:right w:val="none" w:sz="0" w:space="0" w:color="auto"/>
                      </w:divBdr>
                    </w:div>
                  </w:divsChild>
                </w:div>
                <w:div w:id="783960587">
                  <w:marLeft w:val="0"/>
                  <w:marRight w:val="0"/>
                  <w:marTop w:val="0"/>
                  <w:marBottom w:val="0"/>
                  <w:divBdr>
                    <w:top w:val="none" w:sz="0" w:space="0" w:color="auto"/>
                    <w:left w:val="none" w:sz="0" w:space="0" w:color="auto"/>
                    <w:bottom w:val="none" w:sz="0" w:space="0" w:color="auto"/>
                    <w:right w:val="none" w:sz="0" w:space="0" w:color="auto"/>
                  </w:divBdr>
                  <w:divsChild>
                    <w:div w:id="564533588">
                      <w:marLeft w:val="0"/>
                      <w:marRight w:val="0"/>
                      <w:marTop w:val="0"/>
                      <w:marBottom w:val="0"/>
                      <w:divBdr>
                        <w:top w:val="none" w:sz="0" w:space="0" w:color="auto"/>
                        <w:left w:val="none" w:sz="0" w:space="0" w:color="auto"/>
                        <w:bottom w:val="none" w:sz="0" w:space="0" w:color="auto"/>
                        <w:right w:val="none" w:sz="0" w:space="0" w:color="auto"/>
                      </w:divBdr>
                    </w:div>
                    <w:div w:id="833301431">
                      <w:marLeft w:val="0"/>
                      <w:marRight w:val="0"/>
                      <w:marTop w:val="0"/>
                      <w:marBottom w:val="0"/>
                      <w:divBdr>
                        <w:top w:val="none" w:sz="0" w:space="0" w:color="auto"/>
                        <w:left w:val="none" w:sz="0" w:space="0" w:color="auto"/>
                        <w:bottom w:val="none" w:sz="0" w:space="0" w:color="auto"/>
                        <w:right w:val="none" w:sz="0" w:space="0" w:color="auto"/>
                      </w:divBdr>
                    </w:div>
                    <w:div w:id="1593080544">
                      <w:marLeft w:val="0"/>
                      <w:marRight w:val="0"/>
                      <w:marTop w:val="0"/>
                      <w:marBottom w:val="0"/>
                      <w:divBdr>
                        <w:top w:val="none" w:sz="0" w:space="0" w:color="auto"/>
                        <w:left w:val="none" w:sz="0" w:space="0" w:color="auto"/>
                        <w:bottom w:val="none" w:sz="0" w:space="0" w:color="auto"/>
                        <w:right w:val="none" w:sz="0" w:space="0" w:color="auto"/>
                      </w:divBdr>
                    </w:div>
                  </w:divsChild>
                </w:div>
                <w:div w:id="825433806">
                  <w:marLeft w:val="0"/>
                  <w:marRight w:val="0"/>
                  <w:marTop w:val="0"/>
                  <w:marBottom w:val="0"/>
                  <w:divBdr>
                    <w:top w:val="none" w:sz="0" w:space="0" w:color="auto"/>
                    <w:left w:val="none" w:sz="0" w:space="0" w:color="auto"/>
                    <w:bottom w:val="none" w:sz="0" w:space="0" w:color="auto"/>
                    <w:right w:val="none" w:sz="0" w:space="0" w:color="auto"/>
                  </w:divBdr>
                  <w:divsChild>
                    <w:div w:id="426775071">
                      <w:marLeft w:val="0"/>
                      <w:marRight w:val="0"/>
                      <w:marTop w:val="0"/>
                      <w:marBottom w:val="0"/>
                      <w:divBdr>
                        <w:top w:val="none" w:sz="0" w:space="0" w:color="auto"/>
                        <w:left w:val="none" w:sz="0" w:space="0" w:color="auto"/>
                        <w:bottom w:val="none" w:sz="0" w:space="0" w:color="auto"/>
                        <w:right w:val="none" w:sz="0" w:space="0" w:color="auto"/>
                      </w:divBdr>
                    </w:div>
                  </w:divsChild>
                </w:div>
                <w:div w:id="837773518">
                  <w:marLeft w:val="0"/>
                  <w:marRight w:val="0"/>
                  <w:marTop w:val="0"/>
                  <w:marBottom w:val="0"/>
                  <w:divBdr>
                    <w:top w:val="none" w:sz="0" w:space="0" w:color="auto"/>
                    <w:left w:val="none" w:sz="0" w:space="0" w:color="auto"/>
                    <w:bottom w:val="none" w:sz="0" w:space="0" w:color="auto"/>
                    <w:right w:val="none" w:sz="0" w:space="0" w:color="auto"/>
                  </w:divBdr>
                  <w:divsChild>
                    <w:div w:id="290482631">
                      <w:marLeft w:val="0"/>
                      <w:marRight w:val="0"/>
                      <w:marTop w:val="0"/>
                      <w:marBottom w:val="0"/>
                      <w:divBdr>
                        <w:top w:val="none" w:sz="0" w:space="0" w:color="auto"/>
                        <w:left w:val="none" w:sz="0" w:space="0" w:color="auto"/>
                        <w:bottom w:val="none" w:sz="0" w:space="0" w:color="auto"/>
                        <w:right w:val="none" w:sz="0" w:space="0" w:color="auto"/>
                      </w:divBdr>
                    </w:div>
                  </w:divsChild>
                </w:div>
                <w:div w:id="885489008">
                  <w:marLeft w:val="0"/>
                  <w:marRight w:val="0"/>
                  <w:marTop w:val="0"/>
                  <w:marBottom w:val="0"/>
                  <w:divBdr>
                    <w:top w:val="none" w:sz="0" w:space="0" w:color="auto"/>
                    <w:left w:val="none" w:sz="0" w:space="0" w:color="auto"/>
                    <w:bottom w:val="none" w:sz="0" w:space="0" w:color="auto"/>
                    <w:right w:val="none" w:sz="0" w:space="0" w:color="auto"/>
                  </w:divBdr>
                  <w:divsChild>
                    <w:div w:id="1869366765">
                      <w:marLeft w:val="0"/>
                      <w:marRight w:val="0"/>
                      <w:marTop w:val="0"/>
                      <w:marBottom w:val="0"/>
                      <w:divBdr>
                        <w:top w:val="none" w:sz="0" w:space="0" w:color="auto"/>
                        <w:left w:val="none" w:sz="0" w:space="0" w:color="auto"/>
                        <w:bottom w:val="none" w:sz="0" w:space="0" w:color="auto"/>
                        <w:right w:val="none" w:sz="0" w:space="0" w:color="auto"/>
                      </w:divBdr>
                    </w:div>
                  </w:divsChild>
                </w:div>
                <w:div w:id="893010593">
                  <w:marLeft w:val="0"/>
                  <w:marRight w:val="0"/>
                  <w:marTop w:val="0"/>
                  <w:marBottom w:val="0"/>
                  <w:divBdr>
                    <w:top w:val="none" w:sz="0" w:space="0" w:color="auto"/>
                    <w:left w:val="none" w:sz="0" w:space="0" w:color="auto"/>
                    <w:bottom w:val="none" w:sz="0" w:space="0" w:color="auto"/>
                    <w:right w:val="none" w:sz="0" w:space="0" w:color="auto"/>
                  </w:divBdr>
                  <w:divsChild>
                    <w:div w:id="1180588026">
                      <w:marLeft w:val="0"/>
                      <w:marRight w:val="0"/>
                      <w:marTop w:val="0"/>
                      <w:marBottom w:val="0"/>
                      <w:divBdr>
                        <w:top w:val="none" w:sz="0" w:space="0" w:color="auto"/>
                        <w:left w:val="none" w:sz="0" w:space="0" w:color="auto"/>
                        <w:bottom w:val="none" w:sz="0" w:space="0" w:color="auto"/>
                        <w:right w:val="none" w:sz="0" w:space="0" w:color="auto"/>
                      </w:divBdr>
                    </w:div>
                  </w:divsChild>
                </w:div>
                <w:div w:id="953902989">
                  <w:marLeft w:val="0"/>
                  <w:marRight w:val="0"/>
                  <w:marTop w:val="0"/>
                  <w:marBottom w:val="0"/>
                  <w:divBdr>
                    <w:top w:val="none" w:sz="0" w:space="0" w:color="auto"/>
                    <w:left w:val="none" w:sz="0" w:space="0" w:color="auto"/>
                    <w:bottom w:val="none" w:sz="0" w:space="0" w:color="auto"/>
                    <w:right w:val="none" w:sz="0" w:space="0" w:color="auto"/>
                  </w:divBdr>
                  <w:divsChild>
                    <w:div w:id="676619793">
                      <w:marLeft w:val="0"/>
                      <w:marRight w:val="0"/>
                      <w:marTop w:val="0"/>
                      <w:marBottom w:val="0"/>
                      <w:divBdr>
                        <w:top w:val="none" w:sz="0" w:space="0" w:color="auto"/>
                        <w:left w:val="none" w:sz="0" w:space="0" w:color="auto"/>
                        <w:bottom w:val="none" w:sz="0" w:space="0" w:color="auto"/>
                        <w:right w:val="none" w:sz="0" w:space="0" w:color="auto"/>
                      </w:divBdr>
                    </w:div>
                  </w:divsChild>
                </w:div>
                <w:div w:id="1016887715">
                  <w:marLeft w:val="0"/>
                  <w:marRight w:val="0"/>
                  <w:marTop w:val="0"/>
                  <w:marBottom w:val="0"/>
                  <w:divBdr>
                    <w:top w:val="none" w:sz="0" w:space="0" w:color="auto"/>
                    <w:left w:val="none" w:sz="0" w:space="0" w:color="auto"/>
                    <w:bottom w:val="none" w:sz="0" w:space="0" w:color="auto"/>
                    <w:right w:val="none" w:sz="0" w:space="0" w:color="auto"/>
                  </w:divBdr>
                  <w:divsChild>
                    <w:div w:id="76022212">
                      <w:marLeft w:val="0"/>
                      <w:marRight w:val="0"/>
                      <w:marTop w:val="0"/>
                      <w:marBottom w:val="0"/>
                      <w:divBdr>
                        <w:top w:val="none" w:sz="0" w:space="0" w:color="auto"/>
                        <w:left w:val="none" w:sz="0" w:space="0" w:color="auto"/>
                        <w:bottom w:val="none" w:sz="0" w:space="0" w:color="auto"/>
                        <w:right w:val="none" w:sz="0" w:space="0" w:color="auto"/>
                      </w:divBdr>
                    </w:div>
                    <w:div w:id="1444957453">
                      <w:marLeft w:val="0"/>
                      <w:marRight w:val="0"/>
                      <w:marTop w:val="0"/>
                      <w:marBottom w:val="0"/>
                      <w:divBdr>
                        <w:top w:val="none" w:sz="0" w:space="0" w:color="auto"/>
                        <w:left w:val="none" w:sz="0" w:space="0" w:color="auto"/>
                        <w:bottom w:val="none" w:sz="0" w:space="0" w:color="auto"/>
                        <w:right w:val="none" w:sz="0" w:space="0" w:color="auto"/>
                      </w:divBdr>
                    </w:div>
                  </w:divsChild>
                </w:div>
                <w:div w:id="1027563969">
                  <w:marLeft w:val="0"/>
                  <w:marRight w:val="0"/>
                  <w:marTop w:val="0"/>
                  <w:marBottom w:val="0"/>
                  <w:divBdr>
                    <w:top w:val="none" w:sz="0" w:space="0" w:color="auto"/>
                    <w:left w:val="none" w:sz="0" w:space="0" w:color="auto"/>
                    <w:bottom w:val="none" w:sz="0" w:space="0" w:color="auto"/>
                    <w:right w:val="none" w:sz="0" w:space="0" w:color="auto"/>
                  </w:divBdr>
                  <w:divsChild>
                    <w:div w:id="1285387581">
                      <w:marLeft w:val="0"/>
                      <w:marRight w:val="0"/>
                      <w:marTop w:val="0"/>
                      <w:marBottom w:val="0"/>
                      <w:divBdr>
                        <w:top w:val="none" w:sz="0" w:space="0" w:color="auto"/>
                        <w:left w:val="none" w:sz="0" w:space="0" w:color="auto"/>
                        <w:bottom w:val="none" w:sz="0" w:space="0" w:color="auto"/>
                        <w:right w:val="none" w:sz="0" w:space="0" w:color="auto"/>
                      </w:divBdr>
                    </w:div>
                  </w:divsChild>
                </w:div>
                <w:div w:id="1049493790">
                  <w:marLeft w:val="0"/>
                  <w:marRight w:val="0"/>
                  <w:marTop w:val="0"/>
                  <w:marBottom w:val="0"/>
                  <w:divBdr>
                    <w:top w:val="none" w:sz="0" w:space="0" w:color="auto"/>
                    <w:left w:val="none" w:sz="0" w:space="0" w:color="auto"/>
                    <w:bottom w:val="none" w:sz="0" w:space="0" w:color="auto"/>
                    <w:right w:val="none" w:sz="0" w:space="0" w:color="auto"/>
                  </w:divBdr>
                  <w:divsChild>
                    <w:div w:id="1451508225">
                      <w:marLeft w:val="0"/>
                      <w:marRight w:val="0"/>
                      <w:marTop w:val="0"/>
                      <w:marBottom w:val="0"/>
                      <w:divBdr>
                        <w:top w:val="none" w:sz="0" w:space="0" w:color="auto"/>
                        <w:left w:val="none" w:sz="0" w:space="0" w:color="auto"/>
                        <w:bottom w:val="none" w:sz="0" w:space="0" w:color="auto"/>
                        <w:right w:val="none" w:sz="0" w:space="0" w:color="auto"/>
                      </w:divBdr>
                    </w:div>
                  </w:divsChild>
                </w:div>
                <w:div w:id="1098334355">
                  <w:marLeft w:val="0"/>
                  <w:marRight w:val="0"/>
                  <w:marTop w:val="0"/>
                  <w:marBottom w:val="0"/>
                  <w:divBdr>
                    <w:top w:val="none" w:sz="0" w:space="0" w:color="auto"/>
                    <w:left w:val="none" w:sz="0" w:space="0" w:color="auto"/>
                    <w:bottom w:val="none" w:sz="0" w:space="0" w:color="auto"/>
                    <w:right w:val="none" w:sz="0" w:space="0" w:color="auto"/>
                  </w:divBdr>
                  <w:divsChild>
                    <w:div w:id="1887250626">
                      <w:marLeft w:val="0"/>
                      <w:marRight w:val="0"/>
                      <w:marTop w:val="0"/>
                      <w:marBottom w:val="0"/>
                      <w:divBdr>
                        <w:top w:val="none" w:sz="0" w:space="0" w:color="auto"/>
                        <w:left w:val="none" w:sz="0" w:space="0" w:color="auto"/>
                        <w:bottom w:val="none" w:sz="0" w:space="0" w:color="auto"/>
                        <w:right w:val="none" w:sz="0" w:space="0" w:color="auto"/>
                      </w:divBdr>
                    </w:div>
                  </w:divsChild>
                </w:div>
                <w:div w:id="1100491860">
                  <w:marLeft w:val="0"/>
                  <w:marRight w:val="0"/>
                  <w:marTop w:val="0"/>
                  <w:marBottom w:val="0"/>
                  <w:divBdr>
                    <w:top w:val="none" w:sz="0" w:space="0" w:color="auto"/>
                    <w:left w:val="none" w:sz="0" w:space="0" w:color="auto"/>
                    <w:bottom w:val="none" w:sz="0" w:space="0" w:color="auto"/>
                    <w:right w:val="none" w:sz="0" w:space="0" w:color="auto"/>
                  </w:divBdr>
                  <w:divsChild>
                    <w:div w:id="1252738672">
                      <w:marLeft w:val="0"/>
                      <w:marRight w:val="0"/>
                      <w:marTop w:val="0"/>
                      <w:marBottom w:val="0"/>
                      <w:divBdr>
                        <w:top w:val="none" w:sz="0" w:space="0" w:color="auto"/>
                        <w:left w:val="none" w:sz="0" w:space="0" w:color="auto"/>
                        <w:bottom w:val="none" w:sz="0" w:space="0" w:color="auto"/>
                        <w:right w:val="none" w:sz="0" w:space="0" w:color="auto"/>
                      </w:divBdr>
                    </w:div>
                  </w:divsChild>
                </w:div>
                <w:div w:id="1127697535">
                  <w:marLeft w:val="0"/>
                  <w:marRight w:val="0"/>
                  <w:marTop w:val="0"/>
                  <w:marBottom w:val="0"/>
                  <w:divBdr>
                    <w:top w:val="none" w:sz="0" w:space="0" w:color="auto"/>
                    <w:left w:val="none" w:sz="0" w:space="0" w:color="auto"/>
                    <w:bottom w:val="none" w:sz="0" w:space="0" w:color="auto"/>
                    <w:right w:val="none" w:sz="0" w:space="0" w:color="auto"/>
                  </w:divBdr>
                  <w:divsChild>
                    <w:div w:id="480116991">
                      <w:marLeft w:val="0"/>
                      <w:marRight w:val="0"/>
                      <w:marTop w:val="0"/>
                      <w:marBottom w:val="0"/>
                      <w:divBdr>
                        <w:top w:val="none" w:sz="0" w:space="0" w:color="auto"/>
                        <w:left w:val="none" w:sz="0" w:space="0" w:color="auto"/>
                        <w:bottom w:val="none" w:sz="0" w:space="0" w:color="auto"/>
                        <w:right w:val="none" w:sz="0" w:space="0" w:color="auto"/>
                      </w:divBdr>
                    </w:div>
                  </w:divsChild>
                </w:div>
                <w:div w:id="1176991878">
                  <w:marLeft w:val="0"/>
                  <w:marRight w:val="0"/>
                  <w:marTop w:val="0"/>
                  <w:marBottom w:val="0"/>
                  <w:divBdr>
                    <w:top w:val="none" w:sz="0" w:space="0" w:color="auto"/>
                    <w:left w:val="none" w:sz="0" w:space="0" w:color="auto"/>
                    <w:bottom w:val="none" w:sz="0" w:space="0" w:color="auto"/>
                    <w:right w:val="none" w:sz="0" w:space="0" w:color="auto"/>
                  </w:divBdr>
                  <w:divsChild>
                    <w:div w:id="1323655073">
                      <w:marLeft w:val="0"/>
                      <w:marRight w:val="0"/>
                      <w:marTop w:val="0"/>
                      <w:marBottom w:val="0"/>
                      <w:divBdr>
                        <w:top w:val="none" w:sz="0" w:space="0" w:color="auto"/>
                        <w:left w:val="none" w:sz="0" w:space="0" w:color="auto"/>
                        <w:bottom w:val="none" w:sz="0" w:space="0" w:color="auto"/>
                        <w:right w:val="none" w:sz="0" w:space="0" w:color="auto"/>
                      </w:divBdr>
                    </w:div>
                  </w:divsChild>
                </w:div>
                <w:div w:id="1180974717">
                  <w:marLeft w:val="0"/>
                  <w:marRight w:val="0"/>
                  <w:marTop w:val="0"/>
                  <w:marBottom w:val="0"/>
                  <w:divBdr>
                    <w:top w:val="none" w:sz="0" w:space="0" w:color="auto"/>
                    <w:left w:val="none" w:sz="0" w:space="0" w:color="auto"/>
                    <w:bottom w:val="none" w:sz="0" w:space="0" w:color="auto"/>
                    <w:right w:val="none" w:sz="0" w:space="0" w:color="auto"/>
                  </w:divBdr>
                  <w:divsChild>
                    <w:div w:id="511191972">
                      <w:marLeft w:val="0"/>
                      <w:marRight w:val="0"/>
                      <w:marTop w:val="0"/>
                      <w:marBottom w:val="0"/>
                      <w:divBdr>
                        <w:top w:val="none" w:sz="0" w:space="0" w:color="auto"/>
                        <w:left w:val="none" w:sz="0" w:space="0" w:color="auto"/>
                        <w:bottom w:val="none" w:sz="0" w:space="0" w:color="auto"/>
                        <w:right w:val="none" w:sz="0" w:space="0" w:color="auto"/>
                      </w:divBdr>
                    </w:div>
                  </w:divsChild>
                </w:div>
                <w:div w:id="1189221713">
                  <w:marLeft w:val="0"/>
                  <w:marRight w:val="0"/>
                  <w:marTop w:val="0"/>
                  <w:marBottom w:val="0"/>
                  <w:divBdr>
                    <w:top w:val="none" w:sz="0" w:space="0" w:color="auto"/>
                    <w:left w:val="none" w:sz="0" w:space="0" w:color="auto"/>
                    <w:bottom w:val="none" w:sz="0" w:space="0" w:color="auto"/>
                    <w:right w:val="none" w:sz="0" w:space="0" w:color="auto"/>
                  </w:divBdr>
                  <w:divsChild>
                    <w:div w:id="521240293">
                      <w:marLeft w:val="0"/>
                      <w:marRight w:val="0"/>
                      <w:marTop w:val="0"/>
                      <w:marBottom w:val="0"/>
                      <w:divBdr>
                        <w:top w:val="none" w:sz="0" w:space="0" w:color="auto"/>
                        <w:left w:val="none" w:sz="0" w:space="0" w:color="auto"/>
                        <w:bottom w:val="none" w:sz="0" w:space="0" w:color="auto"/>
                        <w:right w:val="none" w:sz="0" w:space="0" w:color="auto"/>
                      </w:divBdr>
                    </w:div>
                    <w:div w:id="1177816183">
                      <w:marLeft w:val="0"/>
                      <w:marRight w:val="0"/>
                      <w:marTop w:val="0"/>
                      <w:marBottom w:val="0"/>
                      <w:divBdr>
                        <w:top w:val="none" w:sz="0" w:space="0" w:color="auto"/>
                        <w:left w:val="none" w:sz="0" w:space="0" w:color="auto"/>
                        <w:bottom w:val="none" w:sz="0" w:space="0" w:color="auto"/>
                        <w:right w:val="none" w:sz="0" w:space="0" w:color="auto"/>
                      </w:divBdr>
                    </w:div>
                  </w:divsChild>
                </w:div>
                <w:div w:id="1244025380">
                  <w:marLeft w:val="0"/>
                  <w:marRight w:val="0"/>
                  <w:marTop w:val="0"/>
                  <w:marBottom w:val="0"/>
                  <w:divBdr>
                    <w:top w:val="none" w:sz="0" w:space="0" w:color="auto"/>
                    <w:left w:val="none" w:sz="0" w:space="0" w:color="auto"/>
                    <w:bottom w:val="none" w:sz="0" w:space="0" w:color="auto"/>
                    <w:right w:val="none" w:sz="0" w:space="0" w:color="auto"/>
                  </w:divBdr>
                  <w:divsChild>
                    <w:div w:id="38362968">
                      <w:marLeft w:val="0"/>
                      <w:marRight w:val="0"/>
                      <w:marTop w:val="0"/>
                      <w:marBottom w:val="0"/>
                      <w:divBdr>
                        <w:top w:val="none" w:sz="0" w:space="0" w:color="auto"/>
                        <w:left w:val="none" w:sz="0" w:space="0" w:color="auto"/>
                        <w:bottom w:val="none" w:sz="0" w:space="0" w:color="auto"/>
                        <w:right w:val="none" w:sz="0" w:space="0" w:color="auto"/>
                      </w:divBdr>
                    </w:div>
                  </w:divsChild>
                </w:div>
                <w:div w:id="1274098118">
                  <w:marLeft w:val="0"/>
                  <w:marRight w:val="0"/>
                  <w:marTop w:val="0"/>
                  <w:marBottom w:val="0"/>
                  <w:divBdr>
                    <w:top w:val="none" w:sz="0" w:space="0" w:color="auto"/>
                    <w:left w:val="none" w:sz="0" w:space="0" w:color="auto"/>
                    <w:bottom w:val="none" w:sz="0" w:space="0" w:color="auto"/>
                    <w:right w:val="none" w:sz="0" w:space="0" w:color="auto"/>
                  </w:divBdr>
                  <w:divsChild>
                    <w:div w:id="1031609488">
                      <w:marLeft w:val="0"/>
                      <w:marRight w:val="0"/>
                      <w:marTop w:val="0"/>
                      <w:marBottom w:val="0"/>
                      <w:divBdr>
                        <w:top w:val="none" w:sz="0" w:space="0" w:color="auto"/>
                        <w:left w:val="none" w:sz="0" w:space="0" w:color="auto"/>
                        <w:bottom w:val="none" w:sz="0" w:space="0" w:color="auto"/>
                        <w:right w:val="none" w:sz="0" w:space="0" w:color="auto"/>
                      </w:divBdr>
                    </w:div>
                  </w:divsChild>
                </w:div>
                <w:div w:id="1286543905">
                  <w:marLeft w:val="0"/>
                  <w:marRight w:val="0"/>
                  <w:marTop w:val="0"/>
                  <w:marBottom w:val="0"/>
                  <w:divBdr>
                    <w:top w:val="none" w:sz="0" w:space="0" w:color="auto"/>
                    <w:left w:val="none" w:sz="0" w:space="0" w:color="auto"/>
                    <w:bottom w:val="none" w:sz="0" w:space="0" w:color="auto"/>
                    <w:right w:val="none" w:sz="0" w:space="0" w:color="auto"/>
                  </w:divBdr>
                  <w:divsChild>
                    <w:div w:id="1511142916">
                      <w:marLeft w:val="0"/>
                      <w:marRight w:val="0"/>
                      <w:marTop w:val="0"/>
                      <w:marBottom w:val="0"/>
                      <w:divBdr>
                        <w:top w:val="none" w:sz="0" w:space="0" w:color="auto"/>
                        <w:left w:val="none" w:sz="0" w:space="0" w:color="auto"/>
                        <w:bottom w:val="none" w:sz="0" w:space="0" w:color="auto"/>
                        <w:right w:val="none" w:sz="0" w:space="0" w:color="auto"/>
                      </w:divBdr>
                    </w:div>
                  </w:divsChild>
                </w:div>
                <w:div w:id="1331760608">
                  <w:marLeft w:val="0"/>
                  <w:marRight w:val="0"/>
                  <w:marTop w:val="0"/>
                  <w:marBottom w:val="0"/>
                  <w:divBdr>
                    <w:top w:val="none" w:sz="0" w:space="0" w:color="auto"/>
                    <w:left w:val="none" w:sz="0" w:space="0" w:color="auto"/>
                    <w:bottom w:val="none" w:sz="0" w:space="0" w:color="auto"/>
                    <w:right w:val="none" w:sz="0" w:space="0" w:color="auto"/>
                  </w:divBdr>
                  <w:divsChild>
                    <w:div w:id="1347899143">
                      <w:marLeft w:val="0"/>
                      <w:marRight w:val="0"/>
                      <w:marTop w:val="0"/>
                      <w:marBottom w:val="0"/>
                      <w:divBdr>
                        <w:top w:val="none" w:sz="0" w:space="0" w:color="auto"/>
                        <w:left w:val="none" w:sz="0" w:space="0" w:color="auto"/>
                        <w:bottom w:val="none" w:sz="0" w:space="0" w:color="auto"/>
                        <w:right w:val="none" w:sz="0" w:space="0" w:color="auto"/>
                      </w:divBdr>
                    </w:div>
                  </w:divsChild>
                </w:div>
                <w:div w:id="1445273195">
                  <w:marLeft w:val="0"/>
                  <w:marRight w:val="0"/>
                  <w:marTop w:val="0"/>
                  <w:marBottom w:val="0"/>
                  <w:divBdr>
                    <w:top w:val="none" w:sz="0" w:space="0" w:color="auto"/>
                    <w:left w:val="none" w:sz="0" w:space="0" w:color="auto"/>
                    <w:bottom w:val="none" w:sz="0" w:space="0" w:color="auto"/>
                    <w:right w:val="none" w:sz="0" w:space="0" w:color="auto"/>
                  </w:divBdr>
                  <w:divsChild>
                    <w:div w:id="743264671">
                      <w:marLeft w:val="0"/>
                      <w:marRight w:val="0"/>
                      <w:marTop w:val="0"/>
                      <w:marBottom w:val="0"/>
                      <w:divBdr>
                        <w:top w:val="none" w:sz="0" w:space="0" w:color="auto"/>
                        <w:left w:val="none" w:sz="0" w:space="0" w:color="auto"/>
                        <w:bottom w:val="none" w:sz="0" w:space="0" w:color="auto"/>
                        <w:right w:val="none" w:sz="0" w:space="0" w:color="auto"/>
                      </w:divBdr>
                    </w:div>
                  </w:divsChild>
                </w:div>
                <w:div w:id="1470128864">
                  <w:marLeft w:val="0"/>
                  <w:marRight w:val="0"/>
                  <w:marTop w:val="0"/>
                  <w:marBottom w:val="0"/>
                  <w:divBdr>
                    <w:top w:val="none" w:sz="0" w:space="0" w:color="auto"/>
                    <w:left w:val="none" w:sz="0" w:space="0" w:color="auto"/>
                    <w:bottom w:val="none" w:sz="0" w:space="0" w:color="auto"/>
                    <w:right w:val="none" w:sz="0" w:space="0" w:color="auto"/>
                  </w:divBdr>
                  <w:divsChild>
                    <w:div w:id="730076147">
                      <w:marLeft w:val="0"/>
                      <w:marRight w:val="0"/>
                      <w:marTop w:val="0"/>
                      <w:marBottom w:val="0"/>
                      <w:divBdr>
                        <w:top w:val="none" w:sz="0" w:space="0" w:color="auto"/>
                        <w:left w:val="none" w:sz="0" w:space="0" w:color="auto"/>
                        <w:bottom w:val="none" w:sz="0" w:space="0" w:color="auto"/>
                        <w:right w:val="none" w:sz="0" w:space="0" w:color="auto"/>
                      </w:divBdr>
                    </w:div>
                  </w:divsChild>
                </w:div>
                <w:div w:id="1476096640">
                  <w:marLeft w:val="0"/>
                  <w:marRight w:val="0"/>
                  <w:marTop w:val="0"/>
                  <w:marBottom w:val="0"/>
                  <w:divBdr>
                    <w:top w:val="none" w:sz="0" w:space="0" w:color="auto"/>
                    <w:left w:val="none" w:sz="0" w:space="0" w:color="auto"/>
                    <w:bottom w:val="none" w:sz="0" w:space="0" w:color="auto"/>
                    <w:right w:val="none" w:sz="0" w:space="0" w:color="auto"/>
                  </w:divBdr>
                  <w:divsChild>
                    <w:div w:id="163396724">
                      <w:marLeft w:val="0"/>
                      <w:marRight w:val="0"/>
                      <w:marTop w:val="0"/>
                      <w:marBottom w:val="0"/>
                      <w:divBdr>
                        <w:top w:val="none" w:sz="0" w:space="0" w:color="auto"/>
                        <w:left w:val="none" w:sz="0" w:space="0" w:color="auto"/>
                        <w:bottom w:val="none" w:sz="0" w:space="0" w:color="auto"/>
                        <w:right w:val="none" w:sz="0" w:space="0" w:color="auto"/>
                      </w:divBdr>
                    </w:div>
                  </w:divsChild>
                </w:div>
                <w:div w:id="1481574188">
                  <w:marLeft w:val="0"/>
                  <w:marRight w:val="0"/>
                  <w:marTop w:val="0"/>
                  <w:marBottom w:val="0"/>
                  <w:divBdr>
                    <w:top w:val="none" w:sz="0" w:space="0" w:color="auto"/>
                    <w:left w:val="none" w:sz="0" w:space="0" w:color="auto"/>
                    <w:bottom w:val="none" w:sz="0" w:space="0" w:color="auto"/>
                    <w:right w:val="none" w:sz="0" w:space="0" w:color="auto"/>
                  </w:divBdr>
                  <w:divsChild>
                    <w:div w:id="1774087541">
                      <w:marLeft w:val="0"/>
                      <w:marRight w:val="0"/>
                      <w:marTop w:val="0"/>
                      <w:marBottom w:val="0"/>
                      <w:divBdr>
                        <w:top w:val="none" w:sz="0" w:space="0" w:color="auto"/>
                        <w:left w:val="none" w:sz="0" w:space="0" w:color="auto"/>
                        <w:bottom w:val="none" w:sz="0" w:space="0" w:color="auto"/>
                        <w:right w:val="none" w:sz="0" w:space="0" w:color="auto"/>
                      </w:divBdr>
                    </w:div>
                  </w:divsChild>
                </w:div>
                <w:div w:id="1543640249">
                  <w:marLeft w:val="0"/>
                  <w:marRight w:val="0"/>
                  <w:marTop w:val="0"/>
                  <w:marBottom w:val="0"/>
                  <w:divBdr>
                    <w:top w:val="none" w:sz="0" w:space="0" w:color="auto"/>
                    <w:left w:val="none" w:sz="0" w:space="0" w:color="auto"/>
                    <w:bottom w:val="none" w:sz="0" w:space="0" w:color="auto"/>
                    <w:right w:val="none" w:sz="0" w:space="0" w:color="auto"/>
                  </w:divBdr>
                  <w:divsChild>
                    <w:div w:id="1242720119">
                      <w:marLeft w:val="0"/>
                      <w:marRight w:val="0"/>
                      <w:marTop w:val="0"/>
                      <w:marBottom w:val="0"/>
                      <w:divBdr>
                        <w:top w:val="none" w:sz="0" w:space="0" w:color="auto"/>
                        <w:left w:val="none" w:sz="0" w:space="0" w:color="auto"/>
                        <w:bottom w:val="none" w:sz="0" w:space="0" w:color="auto"/>
                        <w:right w:val="none" w:sz="0" w:space="0" w:color="auto"/>
                      </w:divBdr>
                    </w:div>
                  </w:divsChild>
                </w:div>
                <w:div w:id="1547452142">
                  <w:marLeft w:val="0"/>
                  <w:marRight w:val="0"/>
                  <w:marTop w:val="0"/>
                  <w:marBottom w:val="0"/>
                  <w:divBdr>
                    <w:top w:val="none" w:sz="0" w:space="0" w:color="auto"/>
                    <w:left w:val="none" w:sz="0" w:space="0" w:color="auto"/>
                    <w:bottom w:val="none" w:sz="0" w:space="0" w:color="auto"/>
                    <w:right w:val="none" w:sz="0" w:space="0" w:color="auto"/>
                  </w:divBdr>
                  <w:divsChild>
                    <w:div w:id="831530322">
                      <w:marLeft w:val="0"/>
                      <w:marRight w:val="0"/>
                      <w:marTop w:val="0"/>
                      <w:marBottom w:val="0"/>
                      <w:divBdr>
                        <w:top w:val="none" w:sz="0" w:space="0" w:color="auto"/>
                        <w:left w:val="none" w:sz="0" w:space="0" w:color="auto"/>
                        <w:bottom w:val="none" w:sz="0" w:space="0" w:color="auto"/>
                        <w:right w:val="none" w:sz="0" w:space="0" w:color="auto"/>
                      </w:divBdr>
                    </w:div>
                  </w:divsChild>
                </w:div>
                <w:div w:id="1552423726">
                  <w:marLeft w:val="0"/>
                  <w:marRight w:val="0"/>
                  <w:marTop w:val="0"/>
                  <w:marBottom w:val="0"/>
                  <w:divBdr>
                    <w:top w:val="none" w:sz="0" w:space="0" w:color="auto"/>
                    <w:left w:val="none" w:sz="0" w:space="0" w:color="auto"/>
                    <w:bottom w:val="none" w:sz="0" w:space="0" w:color="auto"/>
                    <w:right w:val="none" w:sz="0" w:space="0" w:color="auto"/>
                  </w:divBdr>
                  <w:divsChild>
                    <w:div w:id="1474061928">
                      <w:marLeft w:val="0"/>
                      <w:marRight w:val="0"/>
                      <w:marTop w:val="0"/>
                      <w:marBottom w:val="0"/>
                      <w:divBdr>
                        <w:top w:val="none" w:sz="0" w:space="0" w:color="auto"/>
                        <w:left w:val="none" w:sz="0" w:space="0" w:color="auto"/>
                        <w:bottom w:val="none" w:sz="0" w:space="0" w:color="auto"/>
                        <w:right w:val="none" w:sz="0" w:space="0" w:color="auto"/>
                      </w:divBdr>
                    </w:div>
                  </w:divsChild>
                </w:div>
                <w:div w:id="1552644049">
                  <w:marLeft w:val="0"/>
                  <w:marRight w:val="0"/>
                  <w:marTop w:val="0"/>
                  <w:marBottom w:val="0"/>
                  <w:divBdr>
                    <w:top w:val="none" w:sz="0" w:space="0" w:color="auto"/>
                    <w:left w:val="none" w:sz="0" w:space="0" w:color="auto"/>
                    <w:bottom w:val="none" w:sz="0" w:space="0" w:color="auto"/>
                    <w:right w:val="none" w:sz="0" w:space="0" w:color="auto"/>
                  </w:divBdr>
                  <w:divsChild>
                    <w:div w:id="1294749711">
                      <w:marLeft w:val="0"/>
                      <w:marRight w:val="0"/>
                      <w:marTop w:val="0"/>
                      <w:marBottom w:val="0"/>
                      <w:divBdr>
                        <w:top w:val="none" w:sz="0" w:space="0" w:color="auto"/>
                        <w:left w:val="none" w:sz="0" w:space="0" w:color="auto"/>
                        <w:bottom w:val="none" w:sz="0" w:space="0" w:color="auto"/>
                        <w:right w:val="none" w:sz="0" w:space="0" w:color="auto"/>
                      </w:divBdr>
                    </w:div>
                  </w:divsChild>
                </w:div>
                <w:div w:id="1580749497">
                  <w:marLeft w:val="0"/>
                  <w:marRight w:val="0"/>
                  <w:marTop w:val="0"/>
                  <w:marBottom w:val="0"/>
                  <w:divBdr>
                    <w:top w:val="none" w:sz="0" w:space="0" w:color="auto"/>
                    <w:left w:val="none" w:sz="0" w:space="0" w:color="auto"/>
                    <w:bottom w:val="none" w:sz="0" w:space="0" w:color="auto"/>
                    <w:right w:val="none" w:sz="0" w:space="0" w:color="auto"/>
                  </w:divBdr>
                  <w:divsChild>
                    <w:div w:id="763964438">
                      <w:marLeft w:val="0"/>
                      <w:marRight w:val="0"/>
                      <w:marTop w:val="0"/>
                      <w:marBottom w:val="0"/>
                      <w:divBdr>
                        <w:top w:val="none" w:sz="0" w:space="0" w:color="auto"/>
                        <w:left w:val="none" w:sz="0" w:space="0" w:color="auto"/>
                        <w:bottom w:val="none" w:sz="0" w:space="0" w:color="auto"/>
                        <w:right w:val="none" w:sz="0" w:space="0" w:color="auto"/>
                      </w:divBdr>
                    </w:div>
                  </w:divsChild>
                </w:div>
                <w:div w:id="1627269766">
                  <w:marLeft w:val="0"/>
                  <w:marRight w:val="0"/>
                  <w:marTop w:val="0"/>
                  <w:marBottom w:val="0"/>
                  <w:divBdr>
                    <w:top w:val="none" w:sz="0" w:space="0" w:color="auto"/>
                    <w:left w:val="none" w:sz="0" w:space="0" w:color="auto"/>
                    <w:bottom w:val="none" w:sz="0" w:space="0" w:color="auto"/>
                    <w:right w:val="none" w:sz="0" w:space="0" w:color="auto"/>
                  </w:divBdr>
                  <w:divsChild>
                    <w:div w:id="390933116">
                      <w:marLeft w:val="0"/>
                      <w:marRight w:val="0"/>
                      <w:marTop w:val="0"/>
                      <w:marBottom w:val="0"/>
                      <w:divBdr>
                        <w:top w:val="none" w:sz="0" w:space="0" w:color="auto"/>
                        <w:left w:val="none" w:sz="0" w:space="0" w:color="auto"/>
                        <w:bottom w:val="none" w:sz="0" w:space="0" w:color="auto"/>
                        <w:right w:val="none" w:sz="0" w:space="0" w:color="auto"/>
                      </w:divBdr>
                    </w:div>
                  </w:divsChild>
                </w:div>
                <w:div w:id="1628124992">
                  <w:marLeft w:val="0"/>
                  <w:marRight w:val="0"/>
                  <w:marTop w:val="0"/>
                  <w:marBottom w:val="0"/>
                  <w:divBdr>
                    <w:top w:val="none" w:sz="0" w:space="0" w:color="auto"/>
                    <w:left w:val="none" w:sz="0" w:space="0" w:color="auto"/>
                    <w:bottom w:val="none" w:sz="0" w:space="0" w:color="auto"/>
                    <w:right w:val="none" w:sz="0" w:space="0" w:color="auto"/>
                  </w:divBdr>
                  <w:divsChild>
                    <w:div w:id="797992769">
                      <w:marLeft w:val="0"/>
                      <w:marRight w:val="0"/>
                      <w:marTop w:val="0"/>
                      <w:marBottom w:val="0"/>
                      <w:divBdr>
                        <w:top w:val="none" w:sz="0" w:space="0" w:color="auto"/>
                        <w:left w:val="none" w:sz="0" w:space="0" w:color="auto"/>
                        <w:bottom w:val="none" w:sz="0" w:space="0" w:color="auto"/>
                        <w:right w:val="none" w:sz="0" w:space="0" w:color="auto"/>
                      </w:divBdr>
                    </w:div>
                  </w:divsChild>
                </w:div>
                <w:div w:id="1660883269">
                  <w:marLeft w:val="0"/>
                  <w:marRight w:val="0"/>
                  <w:marTop w:val="0"/>
                  <w:marBottom w:val="0"/>
                  <w:divBdr>
                    <w:top w:val="none" w:sz="0" w:space="0" w:color="auto"/>
                    <w:left w:val="none" w:sz="0" w:space="0" w:color="auto"/>
                    <w:bottom w:val="none" w:sz="0" w:space="0" w:color="auto"/>
                    <w:right w:val="none" w:sz="0" w:space="0" w:color="auto"/>
                  </w:divBdr>
                  <w:divsChild>
                    <w:div w:id="571621530">
                      <w:marLeft w:val="0"/>
                      <w:marRight w:val="0"/>
                      <w:marTop w:val="0"/>
                      <w:marBottom w:val="0"/>
                      <w:divBdr>
                        <w:top w:val="none" w:sz="0" w:space="0" w:color="auto"/>
                        <w:left w:val="none" w:sz="0" w:space="0" w:color="auto"/>
                        <w:bottom w:val="none" w:sz="0" w:space="0" w:color="auto"/>
                        <w:right w:val="none" w:sz="0" w:space="0" w:color="auto"/>
                      </w:divBdr>
                    </w:div>
                  </w:divsChild>
                </w:div>
                <w:div w:id="1669092893">
                  <w:marLeft w:val="0"/>
                  <w:marRight w:val="0"/>
                  <w:marTop w:val="0"/>
                  <w:marBottom w:val="0"/>
                  <w:divBdr>
                    <w:top w:val="none" w:sz="0" w:space="0" w:color="auto"/>
                    <w:left w:val="none" w:sz="0" w:space="0" w:color="auto"/>
                    <w:bottom w:val="none" w:sz="0" w:space="0" w:color="auto"/>
                    <w:right w:val="none" w:sz="0" w:space="0" w:color="auto"/>
                  </w:divBdr>
                  <w:divsChild>
                    <w:div w:id="1825007863">
                      <w:marLeft w:val="0"/>
                      <w:marRight w:val="0"/>
                      <w:marTop w:val="0"/>
                      <w:marBottom w:val="0"/>
                      <w:divBdr>
                        <w:top w:val="none" w:sz="0" w:space="0" w:color="auto"/>
                        <w:left w:val="none" w:sz="0" w:space="0" w:color="auto"/>
                        <w:bottom w:val="none" w:sz="0" w:space="0" w:color="auto"/>
                        <w:right w:val="none" w:sz="0" w:space="0" w:color="auto"/>
                      </w:divBdr>
                    </w:div>
                  </w:divsChild>
                </w:div>
                <w:div w:id="1679841540">
                  <w:marLeft w:val="0"/>
                  <w:marRight w:val="0"/>
                  <w:marTop w:val="0"/>
                  <w:marBottom w:val="0"/>
                  <w:divBdr>
                    <w:top w:val="none" w:sz="0" w:space="0" w:color="auto"/>
                    <w:left w:val="none" w:sz="0" w:space="0" w:color="auto"/>
                    <w:bottom w:val="none" w:sz="0" w:space="0" w:color="auto"/>
                    <w:right w:val="none" w:sz="0" w:space="0" w:color="auto"/>
                  </w:divBdr>
                  <w:divsChild>
                    <w:div w:id="1453555363">
                      <w:marLeft w:val="0"/>
                      <w:marRight w:val="0"/>
                      <w:marTop w:val="0"/>
                      <w:marBottom w:val="0"/>
                      <w:divBdr>
                        <w:top w:val="none" w:sz="0" w:space="0" w:color="auto"/>
                        <w:left w:val="none" w:sz="0" w:space="0" w:color="auto"/>
                        <w:bottom w:val="none" w:sz="0" w:space="0" w:color="auto"/>
                        <w:right w:val="none" w:sz="0" w:space="0" w:color="auto"/>
                      </w:divBdr>
                    </w:div>
                  </w:divsChild>
                </w:div>
                <w:div w:id="1688676902">
                  <w:marLeft w:val="0"/>
                  <w:marRight w:val="0"/>
                  <w:marTop w:val="0"/>
                  <w:marBottom w:val="0"/>
                  <w:divBdr>
                    <w:top w:val="none" w:sz="0" w:space="0" w:color="auto"/>
                    <w:left w:val="none" w:sz="0" w:space="0" w:color="auto"/>
                    <w:bottom w:val="none" w:sz="0" w:space="0" w:color="auto"/>
                    <w:right w:val="none" w:sz="0" w:space="0" w:color="auto"/>
                  </w:divBdr>
                  <w:divsChild>
                    <w:div w:id="1714109690">
                      <w:marLeft w:val="0"/>
                      <w:marRight w:val="0"/>
                      <w:marTop w:val="0"/>
                      <w:marBottom w:val="0"/>
                      <w:divBdr>
                        <w:top w:val="none" w:sz="0" w:space="0" w:color="auto"/>
                        <w:left w:val="none" w:sz="0" w:space="0" w:color="auto"/>
                        <w:bottom w:val="none" w:sz="0" w:space="0" w:color="auto"/>
                        <w:right w:val="none" w:sz="0" w:space="0" w:color="auto"/>
                      </w:divBdr>
                    </w:div>
                  </w:divsChild>
                </w:div>
                <w:div w:id="1699700840">
                  <w:marLeft w:val="0"/>
                  <w:marRight w:val="0"/>
                  <w:marTop w:val="0"/>
                  <w:marBottom w:val="0"/>
                  <w:divBdr>
                    <w:top w:val="none" w:sz="0" w:space="0" w:color="auto"/>
                    <w:left w:val="none" w:sz="0" w:space="0" w:color="auto"/>
                    <w:bottom w:val="none" w:sz="0" w:space="0" w:color="auto"/>
                    <w:right w:val="none" w:sz="0" w:space="0" w:color="auto"/>
                  </w:divBdr>
                  <w:divsChild>
                    <w:div w:id="1552379090">
                      <w:marLeft w:val="0"/>
                      <w:marRight w:val="0"/>
                      <w:marTop w:val="0"/>
                      <w:marBottom w:val="0"/>
                      <w:divBdr>
                        <w:top w:val="none" w:sz="0" w:space="0" w:color="auto"/>
                        <w:left w:val="none" w:sz="0" w:space="0" w:color="auto"/>
                        <w:bottom w:val="none" w:sz="0" w:space="0" w:color="auto"/>
                        <w:right w:val="none" w:sz="0" w:space="0" w:color="auto"/>
                      </w:divBdr>
                    </w:div>
                  </w:divsChild>
                </w:div>
                <w:div w:id="1703479632">
                  <w:marLeft w:val="0"/>
                  <w:marRight w:val="0"/>
                  <w:marTop w:val="0"/>
                  <w:marBottom w:val="0"/>
                  <w:divBdr>
                    <w:top w:val="none" w:sz="0" w:space="0" w:color="auto"/>
                    <w:left w:val="none" w:sz="0" w:space="0" w:color="auto"/>
                    <w:bottom w:val="none" w:sz="0" w:space="0" w:color="auto"/>
                    <w:right w:val="none" w:sz="0" w:space="0" w:color="auto"/>
                  </w:divBdr>
                  <w:divsChild>
                    <w:div w:id="166948828">
                      <w:marLeft w:val="0"/>
                      <w:marRight w:val="0"/>
                      <w:marTop w:val="0"/>
                      <w:marBottom w:val="0"/>
                      <w:divBdr>
                        <w:top w:val="none" w:sz="0" w:space="0" w:color="auto"/>
                        <w:left w:val="none" w:sz="0" w:space="0" w:color="auto"/>
                        <w:bottom w:val="none" w:sz="0" w:space="0" w:color="auto"/>
                        <w:right w:val="none" w:sz="0" w:space="0" w:color="auto"/>
                      </w:divBdr>
                    </w:div>
                  </w:divsChild>
                </w:div>
                <w:div w:id="1711491966">
                  <w:marLeft w:val="0"/>
                  <w:marRight w:val="0"/>
                  <w:marTop w:val="0"/>
                  <w:marBottom w:val="0"/>
                  <w:divBdr>
                    <w:top w:val="none" w:sz="0" w:space="0" w:color="auto"/>
                    <w:left w:val="none" w:sz="0" w:space="0" w:color="auto"/>
                    <w:bottom w:val="none" w:sz="0" w:space="0" w:color="auto"/>
                    <w:right w:val="none" w:sz="0" w:space="0" w:color="auto"/>
                  </w:divBdr>
                  <w:divsChild>
                    <w:div w:id="443035067">
                      <w:marLeft w:val="0"/>
                      <w:marRight w:val="0"/>
                      <w:marTop w:val="0"/>
                      <w:marBottom w:val="0"/>
                      <w:divBdr>
                        <w:top w:val="none" w:sz="0" w:space="0" w:color="auto"/>
                        <w:left w:val="none" w:sz="0" w:space="0" w:color="auto"/>
                        <w:bottom w:val="none" w:sz="0" w:space="0" w:color="auto"/>
                        <w:right w:val="none" w:sz="0" w:space="0" w:color="auto"/>
                      </w:divBdr>
                    </w:div>
                  </w:divsChild>
                </w:div>
                <w:div w:id="1715543273">
                  <w:marLeft w:val="0"/>
                  <w:marRight w:val="0"/>
                  <w:marTop w:val="0"/>
                  <w:marBottom w:val="0"/>
                  <w:divBdr>
                    <w:top w:val="none" w:sz="0" w:space="0" w:color="auto"/>
                    <w:left w:val="none" w:sz="0" w:space="0" w:color="auto"/>
                    <w:bottom w:val="none" w:sz="0" w:space="0" w:color="auto"/>
                    <w:right w:val="none" w:sz="0" w:space="0" w:color="auto"/>
                  </w:divBdr>
                  <w:divsChild>
                    <w:div w:id="1794053134">
                      <w:marLeft w:val="0"/>
                      <w:marRight w:val="0"/>
                      <w:marTop w:val="0"/>
                      <w:marBottom w:val="0"/>
                      <w:divBdr>
                        <w:top w:val="none" w:sz="0" w:space="0" w:color="auto"/>
                        <w:left w:val="none" w:sz="0" w:space="0" w:color="auto"/>
                        <w:bottom w:val="none" w:sz="0" w:space="0" w:color="auto"/>
                        <w:right w:val="none" w:sz="0" w:space="0" w:color="auto"/>
                      </w:divBdr>
                    </w:div>
                  </w:divsChild>
                </w:div>
                <w:div w:id="1718579860">
                  <w:marLeft w:val="0"/>
                  <w:marRight w:val="0"/>
                  <w:marTop w:val="0"/>
                  <w:marBottom w:val="0"/>
                  <w:divBdr>
                    <w:top w:val="none" w:sz="0" w:space="0" w:color="auto"/>
                    <w:left w:val="none" w:sz="0" w:space="0" w:color="auto"/>
                    <w:bottom w:val="none" w:sz="0" w:space="0" w:color="auto"/>
                    <w:right w:val="none" w:sz="0" w:space="0" w:color="auto"/>
                  </w:divBdr>
                  <w:divsChild>
                    <w:div w:id="513887900">
                      <w:marLeft w:val="0"/>
                      <w:marRight w:val="0"/>
                      <w:marTop w:val="0"/>
                      <w:marBottom w:val="0"/>
                      <w:divBdr>
                        <w:top w:val="none" w:sz="0" w:space="0" w:color="auto"/>
                        <w:left w:val="none" w:sz="0" w:space="0" w:color="auto"/>
                        <w:bottom w:val="none" w:sz="0" w:space="0" w:color="auto"/>
                        <w:right w:val="none" w:sz="0" w:space="0" w:color="auto"/>
                      </w:divBdr>
                    </w:div>
                  </w:divsChild>
                </w:div>
                <w:div w:id="1723862661">
                  <w:marLeft w:val="0"/>
                  <w:marRight w:val="0"/>
                  <w:marTop w:val="0"/>
                  <w:marBottom w:val="0"/>
                  <w:divBdr>
                    <w:top w:val="none" w:sz="0" w:space="0" w:color="auto"/>
                    <w:left w:val="none" w:sz="0" w:space="0" w:color="auto"/>
                    <w:bottom w:val="none" w:sz="0" w:space="0" w:color="auto"/>
                    <w:right w:val="none" w:sz="0" w:space="0" w:color="auto"/>
                  </w:divBdr>
                  <w:divsChild>
                    <w:div w:id="717167737">
                      <w:marLeft w:val="0"/>
                      <w:marRight w:val="0"/>
                      <w:marTop w:val="0"/>
                      <w:marBottom w:val="0"/>
                      <w:divBdr>
                        <w:top w:val="none" w:sz="0" w:space="0" w:color="auto"/>
                        <w:left w:val="none" w:sz="0" w:space="0" w:color="auto"/>
                        <w:bottom w:val="none" w:sz="0" w:space="0" w:color="auto"/>
                        <w:right w:val="none" w:sz="0" w:space="0" w:color="auto"/>
                      </w:divBdr>
                    </w:div>
                  </w:divsChild>
                </w:div>
                <w:div w:id="1763649754">
                  <w:marLeft w:val="0"/>
                  <w:marRight w:val="0"/>
                  <w:marTop w:val="0"/>
                  <w:marBottom w:val="0"/>
                  <w:divBdr>
                    <w:top w:val="none" w:sz="0" w:space="0" w:color="auto"/>
                    <w:left w:val="none" w:sz="0" w:space="0" w:color="auto"/>
                    <w:bottom w:val="none" w:sz="0" w:space="0" w:color="auto"/>
                    <w:right w:val="none" w:sz="0" w:space="0" w:color="auto"/>
                  </w:divBdr>
                  <w:divsChild>
                    <w:div w:id="1422412971">
                      <w:marLeft w:val="0"/>
                      <w:marRight w:val="0"/>
                      <w:marTop w:val="0"/>
                      <w:marBottom w:val="0"/>
                      <w:divBdr>
                        <w:top w:val="none" w:sz="0" w:space="0" w:color="auto"/>
                        <w:left w:val="none" w:sz="0" w:space="0" w:color="auto"/>
                        <w:bottom w:val="none" w:sz="0" w:space="0" w:color="auto"/>
                        <w:right w:val="none" w:sz="0" w:space="0" w:color="auto"/>
                      </w:divBdr>
                    </w:div>
                  </w:divsChild>
                </w:div>
                <w:div w:id="1781147091">
                  <w:marLeft w:val="0"/>
                  <w:marRight w:val="0"/>
                  <w:marTop w:val="0"/>
                  <w:marBottom w:val="0"/>
                  <w:divBdr>
                    <w:top w:val="none" w:sz="0" w:space="0" w:color="auto"/>
                    <w:left w:val="none" w:sz="0" w:space="0" w:color="auto"/>
                    <w:bottom w:val="none" w:sz="0" w:space="0" w:color="auto"/>
                    <w:right w:val="none" w:sz="0" w:space="0" w:color="auto"/>
                  </w:divBdr>
                  <w:divsChild>
                    <w:div w:id="1589390492">
                      <w:marLeft w:val="0"/>
                      <w:marRight w:val="0"/>
                      <w:marTop w:val="0"/>
                      <w:marBottom w:val="0"/>
                      <w:divBdr>
                        <w:top w:val="none" w:sz="0" w:space="0" w:color="auto"/>
                        <w:left w:val="none" w:sz="0" w:space="0" w:color="auto"/>
                        <w:bottom w:val="none" w:sz="0" w:space="0" w:color="auto"/>
                        <w:right w:val="none" w:sz="0" w:space="0" w:color="auto"/>
                      </w:divBdr>
                    </w:div>
                  </w:divsChild>
                </w:div>
                <w:div w:id="1820341238">
                  <w:marLeft w:val="0"/>
                  <w:marRight w:val="0"/>
                  <w:marTop w:val="0"/>
                  <w:marBottom w:val="0"/>
                  <w:divBdr>
                    <w:top w:val="none" w:sz="0" w:space="0" w:color="auto"/>
                    <w:left w:val="none" w:sz="0" w:space="0" w:color="auto"/>
                    <w:bottom w:val="none" w:sz="0" w:space="0" w:color="auto"/>
                    <w:right w:val="none" w:sz="0" w:space="0" w:color="auto"/>
                  </w:divBdr>
                  <w:divsChild>
                    <w:div w:id="1435201086">
                      <w:marLeft w:val="0"/>
                      <w:marRight w:val="0"/>
                      <w:marTop w:val="0"/>
                      <w:marBottom w:val="0"/>
                      <w:divBdr>
                        <w:top w:val="none" w:sz="0" w:space="0" w:color="auto"/>
                        <w:left w:val="none" w:sz="0" w:space="0" w:color="auto"/>
                        <w:bottom w:val="none" w:sz="0" w:space="0" w:color="auto"/>
                        <w:right w:val="none" w:sz="0" w:space="0" w:color="auto"/>
                      </w:divBdr>
                    </w:div>
                  </w:divsChild>
                </w:div>
                <w:div w:id="1820734073">
                  <w:marLeft w:val="0"/>
                  <w:marRight w:val="0"/>
                  <w:marTop w:val="0"/>
                  <w:marBottom w:val="0"/>
                  <w:divBdr>
                    <w:top w:val="none" w:sz="0" w:space="0" w:color="auto"/>
                    <w:left w:val="none" w:sz="0" w:space="0" w:color="auto"/>
                    <w:bottom w:val="none" w:sz="0" w:space="0" w:color="auto"/>
                    <w:right w:val="none" w:sz="0" w:space="0" w:color="auto"/>
                  </w:divBdr>
                  <w:divsChild>
                    <w:div w:id="599801673">
                      <w:marLeft w:val="0"/>
                      <w:marRight w:val="0"/>
                      <w:marTop w:val="0"/>
                      <w:marBottom w:val="0"/>
                      <w:divBdr>
                        <w:top w:val="none" w:sz="0" w:space="0" w:color="auto"/>
                        <w:left w:val="none" w:sz="0" w:space="0" w:color="auto"/>
                        <w:bottom w:val="none" w:sz="0" w:space="0" w:color="auto"/>
                        <w:right w:val="none" w:sz="0" w:space="0" w:color="auto"/>
                      </w:divBdr>
                    </w:div>
                  </w:divsChild>
                </w:div>
                <w:div w:id="1831827202">
                  <w:marLeft w:val="0"/>
                  <w:marRight w:val="0"/>
                  <w:marTop w:val="0"/>
                  <w:marBottom w:val="0"/>
                  <w:divBdr>
                    <w:top w:val="none" w:sz="0" w:space="0" w:color="auto"/>
                    <w:left w:val="none" w:sz="0" w:space="0" w:color="auto"/>
                    <w:bottom w:val="none" w:sz="0" w:space="0" w:color="auto"/>
                    <w:right w:val="none" w:sz="0" w:space="0" w:color="auto"/>
                  </w:divBdr>
                  <w:divsChild>
                    <w:div w:id="1667704400">
                      <w:marLeft w:val="0"/>
                      <w:marRight w:val="0"/>
                      <w:marTop w:val="0"/>
                      <w:marBottom w:val="0"/>
                      <w:divBdr>
                        <w:top w:val="none" w:sz="0" w:space="0" w:color="auto"/>
                        <w:left w:val="none" w:sz="0" w:space="0" w:color="auto"/>
                        <w:bottom w:val="none" w:sz="0" w:space="0" w:color="auto"/>
                        <w:right w:val="none" w:sz="0" w:space="0" w:color="auto"/>
                      </w:divBdr>
                    </w:div>
                  </w:divsChild>
                </w:div>
                <w:div w:id="1850218369">
                  <w:marLeft w:val="0"/>
                  <w:marRight w:val="0"/>
                  <w:marTop w:val="0"/>
                  <w:marBottom w:val="0"/>
                  <w:divBdr>
                    <w:top w:val="none" w:sz="0" w:space="0" w:color="auto"/>
                    <w:left w:val="none" w:sz="0" w:space="0" w:color="auto"/>
                    <w:bottom w:val="none" w:sz="0" w:space="0" w:color="auto"/>
                    <w:right w:val="none" w:sz="0" w:space="0" w:color="auto"/>
                  </w:divBdr>
                  <w:divsChild>
                    <w:div w:id="501895293">
                      <w:marLeft w:val="0"/>
                      <w:marRight w:val="0"/>
                      <w:marTop w:val="0"/>
                      <w:marBottom w:val="0"/>
                      <w:divBdr>
                        <w:top w:val="none" w:sz="0" w:space="0" w:color="auto"/>
                        <w:left w:val="none" w:sz="0" w:space="0" w:color="auto"/>
                        <w:bottom w:val="none" w:sz="0" w:space="0" w:color="auto"/>
                        <w:right w:val="none" w:sz="0" w:space="0" w:color="auto"/>
                      </w:divBdr>
                    </w:div>
                  </w:divsChild>
                </w:div>
                <w:div w:id="1913854721">
                  <w:marLeft w:val="0"/>
                  <w:marRight w:val="0"/>
                  <w:marTop w:val="0"/>
                  <w:marBottom w:val="0"/>
                  <w:divBdr>
                    <w:top w:val="none" w:sz="0" w:space="0" w:color="auto"/>
                    <w:left w:val="none" w:sz="0" w:space="0" w:color="auto"/>
                    <w:bottom w:val="none" w:sz="0" w:space="0" w:color="auto"/>
                    <w:right w:val="none" w:sz="0" w:space="0" w:color="auto"/>
                  </w:divBdr>
                  <w:divsChild>
                    <w:div w:id="1537350064">
                      <w:marLeft w:val="0"/>
                      <w:marRight w:val="0"/>
                      <w:marTop w:val="0"/>
                      <w:marBottom w:val="0"/>
                      <w:divBdr>
                        <w:top w:val="none" w:sz="0" w:space="0" w:color="auto"/>
                        <w:left w:val="none" w:sz="0" w:space="0" w:color="auto"/>
                        <w:bottom w:val="none" w:sz="0" w:space="0" w:color="auto"/>
                        <w:right w:val="none" w:sz="0" w:space="0" w:color="auto"/>
                      </w:divBdr>
                    </w:div>
                  </w:divsChild>
                </w:div>
                <w:div w:id="1933080387">
                  <w:marLeft w:val="0"/>
                  <w:marRight w:val="0"/>
                  <w:marTop w:val="0"/>
                  <w:marBottom w:val="0"/>
                  <w:divBdr>
                    <w:top w:val="none" w:sz="0" w:space="0" w:color="auto"/>
                    <w:left w:val="none" w:sz="0" w:space="0" w:color="auto"/>
                    <w:bottom w:val="none" w:sz="0" w:space="0" w:color="auto"/>
                    <w:right w:val="none" w:sz="0" w:space="0" w:color="auto"/>
                  </w:divBdr>
                  <w:divsChild>
                    <w:div w:id="982780221">
                      <w:marLeft w:val="0"/>
                      <w:marRight w:val="0"/>
                      <w:marTop w:val="0"/>
                      <w:marBottom w:val="0"/>
                      <w:divBdr>
                        <w:top w:val="none" w:sz="0" w:space="0" w:color="auto"/>
                        <w:left w:val="none" w:sz="0" w:space="0" w:color="auto"/>
                        <w:bottom w:val="none" w:sz="0" w:space="0" w:color="auto"/>
                        <w:right w:val="none" w:sz="0" w:space="0" w:color="auto"/>
                      </w:divBdr>
                    </w:div>
                  </w:divsChild>
                </w:div>
                <w:div w:id="1986617122">
                  <w:marLeft w:val="0"/>
                  <w:marRight w:val="0"/>
                  <w:marTop w:val="0"/>
                  <w:marBottom w:val="0"/>
                  <w:divBdr>
                    <w:top w:val="none" w:sz="0" w:space="0" w:color="auto"/>
                    <w:left w:val="none" w:sz="0" w:space="0" w:color="auto"/>
                    <w:bottom w:val="none" w:sz="0" w:space="0" w:color="auto"/>
                    <w:right w:val="none" w:sz="0" w:space="0" w:color="auto"/>
                  </w:divBdr>
                  <w:divsChild>
                    <w:div w:id="1172649113">
                      <w:marLeft w:val="0"/>
                      <w:marRight w:val="0"/>
                      <w:marTop w:val="0"/>
                      <w:marBottom w:val="0"/>
                      <w:divBdr>
                        <w:top w:val="none" w:sz="0" w:space="0" w:color="auto"/>
                        <w:left w:val="none" w:sz="0" w:space="0" w:color="auto"/>
                        <w:bottom w:val="none" w:sz="0" w:space="0" w:color="auto"/>
                        <w:right w:val="none" w:sz="0" w:space="0" w:color="auto"/>
                      </w:divBdr>
                    </w:div>
                  </w:divsChild>
                </w:div>
                <w:div w:id="1999069833">
                  <w:marLeft w:val="0"/>
                  <w:marRight w:val="0"/>
                  <w:marTop w:val="0"/>
                  <w:marBottom w:val="0"/>
                  <w:divBdr>
                    <w:top w:val="none" w:sz="0" w:space="0" w:color="auto"/>
                    <w:left w:val="none" w:sz="0" w:space="0" w:color="auto"/>
                    <w:bottom w:val="none" w:sz="0" w:space="0" w:color="auto"/>
                    <w:right w:val="none" w:sz="0" w:space="0" w:color="auto"/>
                  </w:divBdr>
                  <w:divsChild>
                    <w:div w:id="691417955">
                      <w:marLeft w:val="0"/>
                      <w:marRight w:val="0"/>
                      <w:marTop w:val="0"/>
                      <w:marBottom w:val="0"/>
                      <w:divBdr>
                        <w:top w:val="none" w:sz="0" w:space="0" w:color="auto"/>
                        <w:left w:val="none" w:sz="0" w:space="0" w:color="auto"/>
                        <w:bottom w:val="none" w:sz="0" w:space="0" w:color="auto"/>
                        <w:right w:val="none" w:sz="0" w:space="0" w:color="auto"/>
                      </w:divBdr>
                    </w:div>
                  </w:divsChild>
                </w:div>
                <w:div w:id="2003773985">
                  <w:marLeft w:val="0"/>
                  <w:marRight w:val="0"/>
                  <w:marTop w:val="0"/>
                  <w:marBottom w:val="0"/>
                  <w:divBdr>
                    <w:top w:val="none" w:sz="0" w:space="0" w:color="auto"/>
                    <w:left w:val="none" w:sz="0" w:space="0" w:color="auto"/>
                    <w:bottom w:val="none" w:sz="0" w:space="0" w:color="auto"/>
                    <w:right w:val="none" w:sz="0" w:space="0" w:color="auto"/>
                  </w:divBdr>
                  <w:divsChild>
                    <w:div w:id="411590205">
                      <w:marLeft w:val="0"/>
                      <w:marRight w:val="0"/>
                      <w:marTop w:val="0"/>
                      <w:marBottom w:val="0"/>
                      <w:divBdr>
                        <w:top w:val="none" w:sz="0" w:space="0" w:color="auto"/>
                        <w:left w:val="none" w:sz="0" w:space="0" w:color="auto"/>
                        <w:bottom w:val="none" w:sz="0" w:space="0" w:color="auto"/>
                        <w:right w:val="none" w:sz="0" w:space="0" w:color="auto"/>
                      </w:divBdr>
                    </w:div>
                  </w:divsChild>
                </w:div>
                <w:div w:id="2022660280">
                  <w:marLeft w:val="0"/>
                  <w:marRight w:val="0"/>
                  <w:marTop w:val="0"/>
                  <w:marBottom w:val="0"/>
                  <w:divBdr>
                    <w:top w:val="none" w:sz="0" w:space="0" w:color="auto"/>
                    <w:left w:val="none" w:sz="0" w:space="0" w:color="auto"/>
                    <w:bottom w:val="none" w:sz="0" w:space="0" w:color="auto"/>
                    <w:right w:val="none" w:sz="0" w:space="0" w:color="auto"/>
                  </w:divBdr>
                  <w:divsChild>
                    <w:div w:id="315915483">
                      <w:marLeft w:val="0"/>
                      <w:marRight w:val="0"/>
                      <w:marTop w:val="0"/>
                      <w:marBottom w:val="0"/>
                      <w:divBdr>
                        <w:top w:val="none" w:sz="0" w:space="0" w:color="auto"/>
                        <w:left w:val="none" w:sz="0" w:space="0" w:color="auto"/>
                        <w:bottom w:val="none" w:sz="0" w:space="0" w:color="auto"/>
                        <w:right w:val="none" w:sz="0" w:space="0" w:color="auto"/>
                      </w:divBdr>
                    </w:div>
                  </w:divsChild>
                </w:div>
                <w:div w:id="2107918664">
                  <w:marLeft w:val="0"/>
                  <w:marRight w:val="0"/>
                  <w:marTop w:val="0"/>
                  <w:marBottom w:val="0"/>
                  <w:divBdr>
                    <w:top w:val="none" w:sz="0" w:space="0" w:color="auto"/>
                    <w:left w:val="none" w:sz="0" w:space="0" w:color="auto"/>
                    <w:bottom w:val="none" w:sz="0" w:space="0" w:color="auto"/>
                    <w:right w:val="none" w:sz="0" w:space="0" w:color="auto"/>
                  </w:divBdr>
                  <w:divsChild>
                    <w:div w:id="293371382">
                      <w:marLeft w:val="0"/>
                      <w:marRight w:val="0"/>
                      <w:marTop w:val="0"/>
                      <w:marBottom w:val="0"/>
                      <w:divBdr>
                        <w:top w:val="none" w:sz="0" w:space="0" w:color="auto"/>
                        <w:left w:val="none" w:sz="0" w:space="0" w:color="auto"/>
                        <w:bottom w:val="none" w:sz="0" w:space="0" w:color="auto"/>
                        <w:right w:val="none" w:sz="0" w:space="0" w:color="auto"/>
                      </w:divBdr>
                    </w:div>
                  </w:divsChild>
                </w:div>
                <w:div w:id="2121803687">
                  <w:marLeft w:val="0"/>
                  <w:marRight w:val="0"/>
                  <w:marTop w:val="0"/>
                  <w:marBottom w:val="0"/>
                  <w:divBdr>
                    <w:top w:val="none" w:sz="0" w:space="0" w:color="auto"/>
                    <w:left w:val="none" w:sz="0" w:space="0" w:color="auto"/>
                    <w:bottom w:val="none" w:sz="0" w:space="0" w:color="auto"/>
                    <w:right w:val="none" w:sz="0" w:space="0" w:color="auto"/>
                  </w:divBdr>
                  <w:divsChild>
                    <w:div w:id="1652562305">
                      <w:marLeft w:val="0"/>
                      <w:marRight w:val="0"/>
                      <w:marTop w:val="0"/>
                      <w:marBottom w:val="0"/>
                      <w:divBdr>
                        <w:top w:val="none" w:sz="0" w:space="0" w:color="auto"/>
                        <w:left w:val="none" w:sz="0" w:space="0" w:color="auto"/>
                        <w:bottom w:val="none" w:sz="0" w:space="0" w:color="auto"/>
                        <w:right w:val="none" w:sz="0" w:space="0" w:color="auto"/>
                      </w:divBdr>
                    </w:div>
                  </w:divsChild>
                </w:div>
                <w:div w:id="2137790722">
                  <w:marLeft w:val="0"/>
                  <w:marRight w:val="0"/>
                  <w:marTop w:val="0"/>
                  <w:marBottom w:val="0"/>
                  <w:divBdr>
                    <w:top w:val="none" w:sz="0" w:space="0" w:color="auto"/>
                    <w:left w:val="none" w:sz="0" w:space="0" w:color="auto"/>
                    <w:bottom w:val="none" w:sz="0" w:space="0" w:color="auto"/>
                    <w:right w:val="none" w:sz="0" w:space="0" w:color="auto"/>
                  </w:divBdr>
                  <w:divsChild>
                    <w:div w:id="4402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20729">
          <w:marLeft w:val="0"/>
          <w:marRight w:val="0"/>
          <w:marTop w:val="0"/>
          <w:marBottom w:val="0"/>
          <w:divBdr>
            <w:top w:val="none" w:sz="0" w:space="0" w:color="auto"/>
            <w:left w:val="none" w:sz="0" w:space="0" w:color="auto"/>
            <w:bottom w:val="none" w:sz="0" w:space="0" w:color="auto"/>
            <w:right w:val="none" w:sz="0" w:space="0" w:color="auto"/>
          </w:divBdr>
        </w:div>
      </w:divsChild>
    </w:div>
    <w:div w:id="2037925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ights.court.order@essex.police.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fo.rights.court.order@essex.police.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ssex.police.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ights.court.order@essex.police.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24ec73-333b-4ba4-a30b-5eefdc0dd2f6">
      <Terms xmlns="http://schemas.microsoft.com/office/infopath/2007/PartnerControls"/>
    </lcf76f155ced4ddcb4097134ff3c332f>
    <_Flow_SignoffStatus xmlns="8124ec73-333b-4ba4-a30b-5eefdc0dd2f6" xsi:nil="true"/>
    <TaxCatchAll xmlns="5fbcba35-67f7-44b8-a70f-e0177a2c305e" xsi:nil="true"/>
    <RedactedY_N xmlns="8124ec73-333b-4ba4-a30b-5eefdc0dd2f6">true</RedactedY_N>
    <Reviewdate xmlns="8124ec73-333b-4ba4-a30b-5eefdc0dd2f6" xsi:nil="true"/>
    <Under18 xmlns="8124ec73-333b-4ba4-a30b-5eefdc0dd2f6">true</Under18>
    <ActivityType xmlns="8124ec73-333b-4ba4-a30b-5eefdc0dd2f6" xsi:nil="true"/>
    <SharedWithUsers xmlns="7a5b49a6-b746-41bd-866f-d8359e45cde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81271F52DA054389213DF7344A0E80" ma:contentTypeVersion="24" ma:contentTypeDescription="Create a new document." ma:contentTypeScope="" ma:versionID="17dcbf481c78ecd9fab661f31aa4b034">
  <xsd:schema xmlns:xsd="http://www.w3.org/2001/XMLSchema" xmlns:xs="http://www.w3.org/2001/XMLSchema" xmlns:p="http://schemas.microsoft.com/office/2006/metadata/properties" xmlns:ns2="8124ec73-333b-4ba4-a30b-5eefdc0dd2f6" xmlns:ns3="7a5b49a6-b746-41bd-866f-d8359e45cde9" xmlns:ns4="5fbcba35-67f7-44b8-a70f-e0177a2c305e" targetNamespace="http://schemas.microsoft.com/office/2006/metadata/properties" ma:root="true" ma:fieldsID="c62f40c3e68389803ae1bf3f40d80251" ns2:_="" ns3:_="" ns4:_="">
    <xsd:import namespace="8124ec73-333b-4ba4-a30b-5eefdc0dd2f6"/>
    <xsd:import namespace="7a5b49a6-b746-41bd-866f-d8359e45cde9"/>
    <xsd:import namespace="5fbcba35-67f7-44b8-a70f-e0177a2c30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RedactedY_N" minOccurs="0"/>
                <xsd:element ref="ns3:SharedWithUsers" minOccurs="0"/>
                <xsd:element ref="ns3:SharedWithDetails" minOccurs="0"/>
                <xsd:element ref="ns2:MediaServiceLocation" minOccurs="0"/>
                <xsd:element ref="ns2:MediaServiceOCR" minOccurs="0"/>
                <xsd:element ref="ns2:lcf76f155ced4ddcb4097134ff3c332f" minOccurs="0"/>
                <xsd:element ref="ns4:TaxCatchAll" minOccurs="0"/>
                <xsd:element ref="ns2:Reviewdate" minOccurs="0"/>
                <xsd:element ref="ns2:_Flow_SignoffStatus" minOccurs="0"/>
                <xsd:element ref="ns2:Under18" minOccurs="0"/>
                <xsd:element ref="ns2:MediaServiceObjectDetectorVersions" minOccurs="0"/>
                <xsd:element ref="ns2:ActivityTyp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4ec73-333b-4ba4-a30b-5eefdc0dd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RedactedY_N" ma:index="17" nillable="true" ma:displayName="Redacted Y _ N" ma:default="1" ma:format="Dropdown" ma:internalName="RedactedY_N">
      <xsd:simpleType>
        <xsd:restriction base="dms:Boolean"/>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Reviewdate" ma:index="25" nillable="true" ma:displayName="Review date" ma:description="18/09/2025" ma:format="DateOnly" ma:internalName="Reviewdate">
      <xsd:simpleType>
        <xsd:restriction base="dms:DateTime"/>
      </xsd:simpleType>
    </xsd:element>
    <xsd:element name="_Flow_SignoffStatus" ma:index="26" nillable="true" ma:displayName="Sign-off status" ma:internalName="Sign_x002d_off_x0020_status">
      <xsd:simpleType>
        <xsd:restriction base="dms:Text"/>
      </xsd:simpleType>
    </xsd:element>
    <xsd:element name="Under18" ma:index="27" nillable="true" ma:displayName="Under 18" ma:default="1" ma:description="Keep until child 18 and 7 years " ma:format="Dropdown" ma:internalName="Under18">
      <xsd:simpleType>
        <xsd:restriction base="dms:Boolea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ActivityType" ma:index="29" nillable="true" ma:displayName="Activity Type" ma:description="Legal Aid" ma:format="RadioButtons" ma:internalName="ActivityType">
      <xsd:simpleType>
        <xsd:restriction base="dms:Choice">
          <xsd:enumeration value="Enquiry"/>
          <xsd:enumeration value="Application"/>
          <xsd:enumeration value="Rejection"/>
          <xsd:enumeration value="Complaint"/>
          <xsd:enumeration value="Review"/>
          <xsd:enumeration value="Redirect"/>
          <xsd:enumeration value="ICO"/>
          <xsd:enumeration value="Refund"/>
          <xsd:enumeration value="Internal review"/>
          <xsd:enumeration value="CAFCASS only"/>
          <xsd:enumeration value="Private Court Order ADDTL"/>
          <xsd:enumeration value="Public Court Order"/>
          <xsd:enumeration value="Third Party"/>
          <xsd:enumeration value="Insurance"/>
          <xsd:enumeration value="Civil"/>
          <xsd:enumeration value="Private Court  Orders"/>
          <xsd:enumeration value="RoA"/>
          <xsd:enumeration value="FOI"/>
          <xsd:enumeration value="Record Deletion Restriction Amendment"/>
          <xsd:enumeration value="Legal Aid"/>
          <xsd:enumeration value="Others"/>
          <xsd:enumeration value="Civil and Third party"/>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bcba35-67f7-44b8-a70f-e0177a2c305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8d2ae99-542a-41e0-bc05-11eca365ab8f}"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AAAE5B-2C89-4BCE-A9DE-AFC471BD0941}">
  <ds:schemaRefs>
    <ds:schemaRef ds:uri="http://schemas.microsoft.com/office/2006/metadata/properties"/>
    <ds:schemaRef ds:uri="http://schemas.microsoft.com/office/infopath/2007/PartnerControls"/>
    <ds:schemaRef ds:uri="8124ec73-333b-4ba4-a30b-5eefdc0dd2f6"/>
    <ds:schemaRef ds:uri="5fbcba35-67f7-44b8-a70f-e0177a2c305e"/>
    <ds:schemaRef ds:uri="7a5b49a6-b746-41bd-866f-d8359e45cde9"/>
  </ds:schemaRefs>
</ds:datastoreItem>
</file>

<file path=customXml/itemProps2.xml><?xml version="1.0" encoding="utf-8"?>
<ds:datastoreItem xmlns:ds="http://schemas.openxmlformats.org/officeDocument/2006/customXml" ds:itemID="{E6CCE0E4-6C3D-4708-BF2D-758C24ADF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4ec73-333b-4ba4-a30b-5eefdc0dd2f6"/>
    <ds:schemaRef ds:uri="7a5b49a6-b746-41bd-866f-d8359e45cde9"/>
    <ds:schemaRef ds:uri="5fbcba35-67f7-44b8-a70f-e0177a2c3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933D79-3927-49A3-9F8C-20B4290A5E33}">
  <ds:schemaRefs>
    <ds:schemaRef ds:uri="http://schemas.openxmlformats.org/officeDocument/2006/bibliography"/>
  </ds:schemaRefs>
</ds:datastoreItem>
</file>

<file path=customXml/itemProps4.xml><?xml version="1.0" encoding="utf-8"?>
<ds:datastoreItem xmlns:ds="http://schemas.openxmlformats.org/officeDocument/2006/customXml" ds:itemID="{A6AB03D7-BD54-4841-972D-730FED01BB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17</Pages>
  <Words>3805</Words>
  <Characters>21199</Characters>
  <Application>Microsoft Office Word</Application>
  <DocSecurity>0</DocSecurity>
  <Lines>847</Lines>
  <Paragraphs>531</Paragraphs>
  <ScaleCrop>false</ScaleCrop>
  <Company>Kent Police and Essex Police</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data-protection-a95.pdf</dc:title>
  <dc:subject/>
  <dc:creator>42071774;7448@essex.pnn.police.uk</dc:creator>
  <cp:keywords/>
  <cp:lastModifiedBy>Steven Pollard 42007533</cp:lastModifiedBy>
  <cp:revision>170</cp:revision>
  <cp:lastPrinted>2019-11-27T11:54:00Z</cp:lastPrinted>
  <dcterms:created xsi:type="dcterms:W3CDTF">2025-09-10T18:52:00Z</dcterms:created>
  <dcterms:modified xsi:type="dcterms:W3CDTF">2026-04-23T11:29:00Z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0x010100AE81271F52DA054389213DF7344A0E80</vt:lpwstr>
  </property>
  <property fmtid="{D5CDD505-2E9C-101B-9397-08002B2CF9AE}" pid="3" name="f7fb95aa9c12495596c0b4a3b801c31b">
    <vt:lpwstr/>
  </property>
  <property fmtid="{D5CDD505-2E9C-101B-9397-08002B2CF9AE}" pid="4" name="me02c256697c40fcaf4fa715981ddb1a">
    <vt:lpwstr/>
  </property>
  <property fmtid="{D5CDD505-2E9C-101B-9397-08002B2CF9AE}" pid="5" name="MediaServiceImageTags">
    <vt:lpwstr/>
  </property>
  <property fmtid="{D5CDD505-2E9C-101B-9397-08002B2CF9AE}" pid="6" name="TaxCatchAll">
    <vt:lpwstr/>
  </property>
  <property fmtid="{D5CDD505-2E9C-101B-9397-08002B2CF9AE}" pid="7" name="Services">
    <vt:lpwstr/>
  </property>
  <property fmtid="{D5CDD505-2E9C-101B-9397-08002B2CF9AE}" pid="8" name="Departments">
    <vt:lpwstr/>
  </property>
  <property fmtid="{D5CDD505-2E9C-101B-9397-08002B2CF9AE}" pid="9" name="md5420f96d464c4abf967a7633d223c9">
    <vt:lpwstr/>
  </property>
  <property fmtid="{D5CDD505-2E9C-101B-9397-08002B2CF9AE}" pid="10" name="Data_x0020_Classification">
    <vt:lpwstr/>
  </property>
  <property fmtid="{D5CDD505-2E9C-101B-9397-08002B2CF9AE}" pid="11" name="Locations">
    <vt:lpwstr/>
  </property>
  <property fmtid="{D5CDD505-2E9C-101B-9397-08002B2CF9AE}" pid="12" name="f60afed513f94e1db7d7512fbc1c803a">
    <vt:lpwstr/>
  </property>
  <property fmtid="{D5CDD505-2E9C-101B-9397-08002B2CF9AE}" pid="13" name="Data Classification">
    <vt:lpwstr/>
  </property>
  <property fmtid="{D5CDD505-2E9C-101B-9397-08002B2CF9AE}" pid="14" name="MSIP_Label_8f716d1d-13e1-4569-9dd0-bef6621415c1_Enabled">
    <vt:lpwstr>true</vt:lpwstr>
  </property>
  <property fmtid="{D5CDD505-2E9C-101B-9397-08002B2CF9AE}" pid="15" name="MSIP_Label_8f716d1d-13e1-4569-9dd0-bef6621415c1_SetDate">
    <vt:lpwstr>2022-08-26T10:10:28Z</vt:lpwstr>
  </property>
  <property fmtid="{D5CDD505-2E9C-101B-9397-08002B2CF9AE}" pid="16" name="MSIP_Label_8f716d1d-13e1-4569-9dd0-bef6621415c1_Method">
    <vt:lpwstr>Standard</vt:lpwstr>
  </property>
  <property fmtid="{D5CDD505-2E9C-101B-9397-08002B2CF9AE}" pid="17" name="MSIP_Label_8f716d1d-13e1-4569-9dd0-bef6621415c1_Name">
    <vt:lpwstr>OFFICIAL</vt:lpwstr>
  </property>
  <property fmtid="{D5CDD505-2E9C-101B-9397-08002B2CF9AE}" pid="18" name="MSIP_Label_8f716d1d-13e1-4569-9dd0-bef6621415c1_SiteId">
    <vt:lpwstr>f31b07f0-9cf9-40db-964d-6ff986a97e3d</vt:lpwstr>
  </property>
  <property fmtid="{D5CDD505-2E9C-101B-9397-08002B2CF9AE}" pid="19" name="MSIP_Label_8f716d1d-13e1-4569-9dd0-bef6621415c1_ActionId">
    <vt:lpwstr>7d9096f3-0911-49da-8052-f9d20ecdac2f</vt:lpwstr>
  </property>
  <property fmtid="{D5CDD505-2E9C-101B-9397-08002B2CF9AE}" pid="20" name="MSIP_Label_8f716d1d-13e1-4569-9dd0-bef6621415c1_ContentBits">
    <vt:lpwstr>0</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